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8" w:rsidRPr="004E3106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30378" w:rsidRDefault="00430378" w:rsidP="00430378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zapytania ofertowego</w:t>
      </w:r>
      <w:r w:rsidR="0082753A" w:rsidRPr="0082753A">
        <w:rPr>
          <w:rFonts w:ascii="Arial" w:hAnsi="Arial" w:cs="Arial"/>
          <w:b/>
        </w:rPr>
        <w:t xml:space="preserve"> </w:t>
      </w:r>
      <w:r w:rsidR="0082753A" w:rsidRPr="0082753A">
        <w:rPr>
          <w:b/>
          <w:i/>
        </w:rPr>
        <w:t>na</w:t>
      </w:r>
      <w:r w:rsidR="00774B47">
        <w:rPr>
          <w:b/>
          <w:i/>
        </w:rPr>
        <w:t xml:space="preserve"> podstawie art. 2 ust. 1, pkt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</w:t>
      </w:r>
      <w:r>
        <w:rPr>
          <w:rFonts w:eastAsia="Calibri"/>
          <w:i/>
          <w:lang w:eastAsia="en-US"/>
        </w:rPr>
        <w:t xml:space="preserve"> 2021</w:t>
      </w:r>
      <w:r w:rsidRPr="00100421">
        <w:rPr>
          <w:rFonts w:eastAsia="Calibri"/>
          <w:i/>
          <w:lang w:eastAsia="en-US"/>
        </w:rPr>
        <w:t xml:space="preserve"> , poz. </w:t>
      </w:r>
      <w:r>
        <w:rPr>
          <w:rFonts w:eastAsia="Calibri"/>
          <w:i/>
          <w:lang w:eastAsia="en-US"/>
        </w:rPr>
        <w:t>1129 t.j</w:t>
      </w:r>
      <w:r w:rsidRPr="00100421">
        <w:rPr>
          <w:rFonts w:eastAsia="Calibri"/>
          <w:i/>
          <w:lang w:eastAsia="en-US"/>
        </w:rPr>
        <w:t>.) na zadanie pn.:</w:t>
      </w:r>
      <w:r w:rsidRPr="00383D52">
        <w:rPr>
          <w:b/>
        </w:rPr>
        <w:t xml:space="preserve"> </w:t>
      </w:r>
    </w:p>
    <w:p w:rsidR="004D399A" w:rsidRPr="004D399A" w:rsidRDefault="004D399A" w:rsidP="004D399A">
      <w:pPr>
        <w:jc w:val="both"/>
        <w:textAlignment w:val="auto"/>
        <w:rPr>
          <w:rFonts w:eastAsia="SimSun"/>
          <w:b/>
          <w:lang w:eastAsia="zh-CN"/>
        </w:rPr>
      </w:pPr>
      <w:r w:rsidRPr="004D399A">
        <w:rPr>
          <w:rFonts w:eastAsia="SimSun"/>
          <w:b/>
          <w:lang w:eastAsia="zh-CN"/>
        </w:rPr>
        <w:t>Przebudowa DP 2510W Czarnia – Surowe w obszarze oddziaływania przejścia dla pieszych zlokalizowanego w km około 4+276 w</w:t>
      </w:r>
      <w:bookmarkStart w:id="0" w:name="_GoBack"/>
      <w:bookmarkEnd w:id="0"/>
      <w:r w:rsidRPr="004D399A">
        <w:rPr>
          <w:rFonts w:eastAsia="SimSun"/>
          <w:b/>
          <w:lang w:eastAsia="zh-CN"/>
        </w:rPr>
        <w:t xml:space="preserve"> msc. Czarnia wraz z budową oświetlenia przejścia dla pieszych</w:t>
      </w:r>
    </w:p>
    <w:p w:rsidR="00430378" w:rsidRDefault="00430378" w:rsidP="00430378">
      <w:pPr>
        <w:pStyle w:val="Bezodstpw"/>
        <w:jc w:val="both"/>
        <w:rPr>
          <w:b/>
        </w:rPr>
      </w:pPr>
    </w:p>
    <w:p w:rsidR="00430378" w:rsidRPr="004E3106" w:rsidRDefault="00430378" w:rsidP="0043037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30378" w:rsidRPr="004E3106" w:rsidRDefault="00430378" w:rsidP="0043037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4E3106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430378" w:rsidRPr="004E3106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>
        <w:rPr>
          <w:b/>
          <w:bCs/>
          <w:i/>
          <w:sz w:val="22"/>
          <w:szCs w:val="22"/>
        </w:rPr>
        <w:t xml:space="preserve">ym </w:t>
      </w:r>
      <w:r w:rsidRPr="004E3106">
        <w:rPr>
          <w:b/>
          <w:bCs/>
          <w:i/>
          <w:sz w:val="22"/>
          <w:szCs w:val="22"/>
        </w:rPr>
        <w:t>Z</w:t>
      </w:r>
      <w:r w:rsidR="002A0B55">
        <w:rPr>
          <w:b/>
          <w:bCs/>
          <w:i/>
          <w:sz w:val="22"/>
          <w:szCs w:val="22"/>
        </w:rPr>
        <w:t>O</w:t>
      </w:r>
      <w:r w:rsidRPr="004E3106">
        <w:rPr>
          <w:b/>
          <w:bCs/>
          <w:i/>
          <w:sz w:val="22"/>
          <w:szCs w:val="22"/>
        </w:rPr>
        <w:t>)</w:t>
      </w:r>
    </w:p>
    <w:p w:rsidR="00430378" w:rsidRPr="00B63FF0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 xml:space="preserve">Przystępując do postępowania w sprawie udzielenia zamówienia oferuję(emy) jego realizację za następującą cenę obliczoną zgodnie z wymogami </w:t>
      </w:r>
      <w:r w:rsidR="002A0B55">
        <w:rPr>
          <w:b/>
          <w:bCs/>
        </w:rPr>
        <w:t>Zapytania Ofertowego</w:t>
      </w:r>
      <w:r w:rsidRPr="00B63FF0">
        <w:rPr>
          <w:b/>
          <w:bCs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4E3106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Default="00430378" w:rsidP="00430378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30378" w:rsidRPr="00FB3220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>Zobowiązujemy się do wykonania całości robót w terminie –</w:t>
      </w:r>
      <w:r w:rsidRPr="00C2209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250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</w:t>
      </w:r>
      <w:r w:rsidRPr="00EF39A1">
        <w:rPr>
          <w:rFonts w:eastAsia="Calibri"/>
          <w:b/>
          <w:bCs/>
          <w:sz w:val="22"/>
          <w:szCs w:val="22"/>
          <w:lang w:eastAsia="en-US"/>
        </w:rPr>
        <w:t>od daty podpisania umowy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30378" w:rsidRPr="004E3106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 xml:space="preserve">Zapytaniu </w:t>
      </w:r>
      <w:r w:rsidR="00E6162D">
        <w:rPr>
          <w:rFonts w:eastAsia="Calibri"/>
          <w:i/>
          <w:color w:val="000000"/>
          <w:sz w:val="22"/>
          <w:szCs w:val="22"/>
          <w:lang w:eastAsia="en-US"/>
        </w:rPr>
        <w:t>O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>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>OŚWIADCZAMY</w:t>
      </w:r>
      <w:r w:rsidRPr="00DE0EE0">
        <w:rPr>
          <w:rFonts w:eastAsia="Calibri"/>
          <w:i/>
          <w:sz w:val="22"/>
          <w:szCs w:val="22"/>
          <w:lang w:eastAsia="en-US"/>
        </w:rPr>
        <w:t>, że zapoznaliśmy się z</w:t>
      </w:r>
      <w:r w:rsidR="00E6162D" w:rsidRPr="00DE0EE0">
        <w:rPr>
          <w:rFonts w:eastAsia="Calibri"/>
          <w:i/>
          <w:sz w:val="22"/>
          <w:szCs w:val="22"/>
          <w:lang w:eastAsia="en-US"/>
        </w:rPr>
        <w:t xml:space="preserve"> Zapytaniem Ofertowym </w:t>
      </w:r>
      <w:r w:rsidRPr="00DE0EE0">
        <w:rPr>
          <w:rFonts w:eastAsia="Calibri"/>
          <w:i/>
          <w:sz w:val="22"/>
          <w:szCs w:val="22"/>
          <w:lang w:eastAsia="en-US"/>
        </w:rPr>
        <w:t>i nie wnosimy zastrzeżeń.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 xml:space="preserve">AKCEPTUJEMY </w:t>
      </w:r>
      <w:r w:rsidRPr="00DE0EE0">
        <w:rPr>
          <w:rFonts w:eastAsia="Calibri"/>
          <w:i/>
          <w:sz w:val="22"/>
          <w:szCs w:val="22"/>
          <w:lang w:eastAsia="en-US"/>
        </w:rPr>
        <w:t xml:space="preserve">warunki płatności określone przez </w:t>
      </w:r>
      <w:r w:rsidR="00E6162D" w:rsidRPr="00DE0EE0">
        <w:rPr>
          <w:rFonts w:eastAsia="Calibri"/>
          <w:i/>
          <w:sz w:val="22"/>
          <w:szCs w:val="22"/>
          <w:lang w:eastAsia="en-US"/>
        </w:rPr>
        <w:t>Zapytaniu Ofertowym</w:t>
      </w:r>
      <w:r w:rsidRPr="00DE0EE0"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FC0971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</w:t>
      </w:r>
      <w:r w:rsidR="00DE0EE0">
        <w:rPr>
          <w:rFonts w:eastAsia="Calibri"/>
          <w:i/>
          <w:sz w:val="22"/>
          <w:szCs w:val="22"/>
          <w:lang w:eastAsia="en-US"/>
        </w:rPr>
        <w:t>Zapytaniu Ofertowym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30378" w:rsidRPr="004E3106" w:rsidRDefault="00430378" w:rsidP="0043037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Pr="002D5983">
        <w:rPr>
          <w:i/>
          <w:sz w:val="22"/>
          <w:szCs w:val="22"/>
        </w:rPr>
        <w:t xml:space="preserve"> </w:t>
      </w:r>
      <w:r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przedsiębiorstwo średnie,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że zapoznaliśmy się z postanowieniami umowy, określonymi w </w:t>
      </w:r>
      <w:r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i zobowiązujemy się, w przypadku wyboru naszej oferty, do zawarcia umowy zgodnej z niniejszą ofertą, na warunkach określonych w </w:t>
      </w:r>
      <w:r w:rsidR="00DE0EE0"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30378" w:rsidRPr="000569F5" w:rsidRDefault="00430378" w:rsidP="0043037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30378" w:rsidRPr="004E3106" w:rsidRDefault="00430378" w:rsidP="0043037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30378" w:rsidRDefault="00430378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</w:rPr>
      </w:pPr>
      <w:r w:rsidRPr="00025337">
        <w:rPr>
          <w:rFonts w:eastAsia="Calibr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Pr="00025337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>(R</w:t>
      </w:r>
      <w:r w:rsidRPr="00025337">
        <w:rPr>
          <w:i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  <w:noProof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430378" w:rsidRPr="00025337" w:rsidRDefault="00430378" w:rsidP="00430378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</w:rPr>
      </w:pPr>
      <w:r w:rsidRPr="0082320C">
        <w:rPr>
          <w:b/>
          <w:i/>
        </w:rPr>
        <w:t>*</w:t>
      </w:r>
      <w:r w:rsidRPr="00025337">
        <w:rPr>
          <w:i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378" w:rsidRPr="004E3106" w:rsidRDefault="00291A2C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O</w:t>
      </w:r>
      <w:r w:rsidR="00430378" w:rsidRPr="004E3106">
        <w:rPr>
          <w:rFonts w:eastAsia="Calibri"/>
          <w:b/>
          <w:bCs/>
          <w:i/>
          <w:color w:val="000000"/>
          <w:lang w:eastAsia="en-US"/>
        </w:rPr>
        <w:t xml:space="preserve">FERTĘ </w:t>
      </w:r>
      <w:r w:rsidR="00430378"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="00430378"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="00430378" w:rsidRPr="004E3106">
        <w:rPr>
          <w:rFonts w:eastAsia="Calibri"/>
          <w:i/>
          <w:color w:val="000000"/>
          <w:lang w:eastAsia="en-US"/>
        </w:rPr>
        <w:t>stronach</w:t>
      </w:r>
    </w:p>
    <w:p w:rsidR="00430378" w:rsidRPr="004E3106" w:rsidRDefault="00430378" w:rsidP="0043037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430378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30378" w:rsidRDefault="00430378" w:rsidP="00774B47">
      <w:pPr>
        <w:suppressAutoHyphens w:val="0"/>
        <w:autoSpaceDE w:val="0"/>
        <w:adjustRightInd w:val="0"/>
        <w:jc w:val="both"/>
        <w:textAlignment w:val="auto"/>
        <w:rPr>
          <w:b/>
          <w:color w:val="FF0000"/>
          <w:sz w:val="22"/>
          <w:szCs w:val="22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90169B" w:rsidRDefault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291A2C"/>
    <w:rsid w:val="002A0B55"/>
    <w:rsid w:val="00430378"/>
    <w:rsid w:val="004D399A"/>
    <w:rsid w:val="00774B47"/>
    <w:rsid w:val="0082753A"/>
    <w:rsid w:val="0090169B"/>
    <w:rsid w:val="00D9548D"/>
    <w:rsid w:val="00DE0EE0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dcterms:created xsi:type="dcterms:W3CDTF">2021-11-10T08:58:00Z</dcterms:created>
  <dcterms:modified xsi:type="dcterms:W3CDTF">2021-11-12T10:27:00Z</dcterms:modified>
</cp:coreProperties>
</file>