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1C" w:rsidRPr="001D651D" w:rsidRDefault="00C0791C" w:rsidP="001D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651D">
        <w:rPr>
          <w:rFonts w:ascii="Arial" w:hAnsi="Arial" w:cs="Arial"/>
          <w:b/>
          <w:bCs/>
          <w:sz w:val="24"/>
          <w:szCs w:val="24"/>
        </w:rPr>
        <w:t>Wartość niniejszego zamówienia nie przekracza równowartości kwoty 130 000 złotych zgodnie z art. 2 ust. 1 pkt 1  ustawy z dnia 11 września 2019 r. - Prawo zamówień publicznych (t.j. Dz. U. 2021</w:t>
      </w:r>
      <w:r w:rsidR="00BB36C1">
        <w:rPr>
          <w:rFonts w:ascii="Arial" w:hAnsi="Arial" w:cs="Arial"/>
          <w:b/>
          <w:bCs/>
          <w:sz w:val="24"/>
          <w:szCs w:val="24"/>
        </w:rPr>
        <w:t xml:space="preserve"> poz</w:t>
      </w:r>
      <w:r w:rsidRPr="001D651D">
        <w:rPr>
          <w:rFonts w:ascii="Arial" w:hAnsi="Arial" w:cs="Arial"/>
          <w:b/>
          <w:bCs/>
          <w:sz w:val="24"/>
          <w:szCs w:val="24"/>
        </w:rPr>
        <w:t xml:space="preserve">.1129) </w:t>
      </w:r>
    </w:p>
    <w:p w:rsidR="00FF3B76" w:rsidRDefault="00FF3B76" w:rsidP="003C301C">
      <w:pPr>
        <w:ind w:right="-1417"/>
        <w:jc w:val="both"/>
        <w:rPr>
          <w:rFonts w:ascii="Arial" w:hAnsi="Arial" w:cs="Arial"/>
          <w:b/>
          <w:bCs/>
          <w:sz w:val="28"/>
          <w:szCs w:val="28"/>
        </w:rPr>
      </w:pPr>
    </w:p>
    <w:p w:rsidR="002D3C3B" w:rsidRDefault="002D3C3B" w:rsidP="00FF3B76">
      <w:pPr>
        <w:ind w:right="-141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NR …../20</w:t>
      </w:r>
      <w:r w:rsidR="005A7A28">
        <w:rPr>
          <w:rFonts w:ascii="Arial" w:hAnsi="Arial" w:cs="Arial"/>
          <w:b/>
          <w:bCs/>
          <w:sz w:val="28"/>
          <w:szCs w:val="28"/>
        </w:rPr>
        <w:t>21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69E7">
        <w:rPr>
          <w:rFonts w:ascii="Arial" w:hAnsi="Arial" w:cs="Arial"/>
          <w:b/>
          <w:bCs/>
          <w:sz w:val="28"/>
          <w:szCs w:val="28"/>
        </w:rPr>
        <w:t>(Wzór)</w:t>
      </w:r>
    </w:p>
    <w:p w:rsidR="003C301C" w:rsidRDefault="002D3C3B" w:rsidP="003C3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…………………………………… 20</w:t>
      </w:r>
      <w:r w:rsidR="005A7A2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 w Ostrołęce</w:t>
      </w:r>
    </w:p>
    <w:p w:rsidR="003C301C" w:rsidRPr="00D92A39" w:rsidRDefault="002D3C3B" w:rsidP="003C30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 xml:space="preserve">pomiędzy </w:t>
      </w:r>
      <w:r w:rsidRPr="00D92A39">
        <w:rPr>
          <w:rFonts w:ascii="Arial" w:hAnsi="Arial" w:cs="Arial"/>
          <w:b/>
          <w:bCs/>
          <w:sz w:val="24"/>
          <w:szCs w:val="24"/>
        </w:rPr>
        <w:t xml:space="preserve">Powiatem Ostrołęckim </w:t>
      </w:r>
      <w:r w:rsidRPr="00D92A39">
        <w:rPr>
          <w:rFonts w:ascii="Arial" w:hAnsi="Arial" w:cs="Arial"/>
          <w:sz w:val="24"/>
          <w:szCs w:val="24"/>
        </w:rPr>
        <w:t xml:space="preserve">z siedzibą w  </w:t>
      </w:r>
      <w:r w:rsidRPr="00D92A39">
        <w:rPr>
          <w:rFonts w:ascii="Arial" w:hAnsi="Arial" w:cs="Arial"/>
          <w:b/>
          <w:sz w:val="24"/>
          <w:szCs w:val="24"/>
        </w:rPr>
        <w:t xml:space="preserve">07-410 Ostrołęka, Plac </w:t>
      </w:r>
      <w:r w:rsidR="003C301C" w:rsidRPr="00D92A39">
        <w:rPr>
          <w:rFonts w:ascii="Arial" w:hAnsi="Arial" w:cs="Arial"/>
          <w:b/>
          <w:sz w:val="24"/>
          <w:szCs w:val="24"/>
        </w:rPr>
        <w:br/>
      </w:r>
      <w:r w:rsidRPr="00D92A39">
        <w:rPr>
          <w:rFonts w:ascii="Arial" w:hAnsi="Arial" w:cs="Arial"/>
          <w:b/>
          <w:sz w:val="24"/>
          <w:szCs w:val="24"/>
        </w:rPr>
        <w:t xml:space="preserve">Gen. J. Bema 5      NIP 758-23-59-776   </w:t>
      </w:r>
    </w:p>
    <w:p w:rsidR="003C301C" w:rsidRPr="00D92A39" w:rsidRDefault="003C301C" w:rsidP="003C3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A39">
        <w:rPr>
          <w:rFonts w:ascii="Arial" w:hAnsi="Arial" w:cs="Arial"/>
          <w:b/>
          <w:sz w:val="24"/>
          <w:szCs w:val="24"/>
        </w:rPr>
        <w:t>r</w:t>
      </w:r>
      <w:r w:rsidR="002D3C3B" w:rsidRPr="00D92A39">
        <w:rPr>
          <w:rFonts w:ascii="Arial" w:hAnsi="Arial" w:cs="Arial"/>
          <w:sz w:val="24"/>
          <w:szCs w:val="24"/>
        </w:rPr>
        <w:t xml:space="preserve">eprezentowanym przez Zarząd Powiatu w osobach: </w:t>
      </w:r>
    </w:p>
    <w:p w:rsidR="003C301C" w:rsidRPr="00D92A39" w:rsidRDefault="002D3C3B" w:rsidP="003C30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A39">
        <w:rPr>
          <w:rFonts w:ascii="Arial" w:hAnsi="Arial" w:cs="Arial"/>
          <w:b/>
          <w:sz w:val="24"/>
          <w:szCs w:val="24"/>
        </w:rPr>
        <w:t xml:space="preserve">Przewodniczący Zarządu                                    - Starosta dr inż. Stanisław Kubeł                                  Członek Zarządu                                 - Wicestarosta mgr Krzysztof Parzychowski               przy kontrasygnacie Skarbnika Powiatu           - </w:t>
      </w:r>
      <w:r w:rsidR="003D4BFE" w:rsidRPr="00D92A3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C301C" w:rsidRPr="00D92A39">
        <w:rPr>
          <w:rFonts w:ascii="Arial" w:hAnsi="Arial" w:cs="Arial"/>
          <w:b/>
          <w:sz w:val="24"/>
          <w:szCs w:val="24"/>
        </w:rPr>
        <w:t>Aldona Kuciej</w:t>
      </w:r>
    </w:p>
    <w:p w:rsidR="003C301C" w:rsidRPr="00D92A39" w:rsidRDefault="002D3C3B" w:rsidP="003C30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>zwanym w dalszej treści umowy „</w:t>
      </w:r>
      <w:r w:rsidRPr="00D92A39">
        <w:rPr>
          <w:rFonts w:ascii="Arial" w:hAnsi="Arial" w:cs="Arial"/>
          <w:b/>
          <w:bCs/>
          <w:sz w:val="24"/>
          <w:szCs w:val="24"/>
        </w:rPr>
        <w:t>Zamawiającym”</w:t>
      </w:r>
      <w:r w:rsidR="003C301C" w:rsidRPr="00D92A39">
        <w:rPr>
          <w:rFonts w:ascii="Arial" w:hAnsi="Arial" w:cs="Arial"/>
          <w:b/>
          <w:bCs/>
          <w:sz w:val="24"/>
          <w:szCs w:val="24"/>
        </w:rPr>
        <w:t>,</w:t>
      </w:r>
    </w:p>
    <w:p w:rsidR="003C301C" w:rsidRPr="00D92A39" w:rsidRDefault="003C301C" w:rsidP="003C30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301C" w:rsidRPr="00D92A39" w:rsidRDefault="002D3C3B" w:rsidP="003C30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 xml:space="preserve">którego jednostką realizującą zadanie w imieniu Zamawiającego i Płatnikiem jest                                      </w:t>
      </w:r>
      <w:r w:rsidRPr="00D92A39">
        <w:rPr>
          <w:rFonts w:ascii="Arial" w:hAnsi="Arial" w:cs="Arial"/>
          <w:b/>
          <w:sz w:val="24"/>
          <w:szCs w:val="24"/>
        </w:rPr>
        <w:t xml:space="preserve">Zarząd Dróg Powiatowych w Ostrołęce  ul. Lokalna 2, 07-410 Ostrołęka      </w:t>
      </w:r>
    </w:p>
    <w:p w:rsidR="002D3C3B" w:rsidRPr="00D92A39" w:rsidRDefault="002D3C3B" w:rsidP="003C30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A39">
        <w:rPr>
          <w:rFonts w:ascii="Arial" w:hAnsi="Arial" w:cs="Arial"/>
          <w:b/>
          <w:sz w:val="24"/>
          <w:szCs w:val="24"/>
        </w:rPr>
        <w:t xml:space="preserve">  </w:t>
      </w:r>
    </w:p>
    <w:p w:rsidR="002D3C3B" w:rsidRPr="00D92A39" w:rsidRDefault="002D3C3B" w:rsidP="003C30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>a ………………………………..</w:t>
      </w:r>
      <w:r w:rsidRPr="00D92A39">
        <w:rPr>
          <w:rFonts w:ascii="Arial" w:hAnsi="Arial" w:cs="Arial"/>
          <w:b/>
          <w:sz w:val="24"/>
          <w:szCs w:val="24"/>
        </w:rPr>
        <w:t xml:space="preserve"> </w:t>
      </w:r>
      <w:r w:rsidRPr="00D92A39">
        <w:rPr>
          <w:rFonts w:ascii="Arial" w:hAnsi="Arial" w:cs="Arial"/>
          <w:sz w:val="24"/>
          <w:szCs w:val="24"/>
        </w:rPr>
        <w:t>działający pod firmą ……………………….</w:t>
      </w:r>
      <w:r w:rsidRPr="00D92A39">
        <w:rPr>
          <w:rFonts w:ascii="Arial" w:hAnsi="Arial" w:cs="Arial"/>
          <w:b/>
          <w:sz w:val="24"/>
          <w:szCs w:val="24"/>
        </w:rPr>
        <w:t xml:space="preserve"> </w:t>
      </w:r>
      <w:r w:rsidRPr="00D92A39">
        <w:rPr>
          <w:rFonts w:ascii="Arial" w:hAnsi="Arial" w:cs="Arial"/>
          <w:sz w:val="24"/>
          <w:szCs w:val="24"/>
        </w:rPr>
        <w:t xml:space="preserve"> z siedzibą w ……………………………………………………………………………………………….</w:t>
      </w:r>
    </w:p>
    <w:p w:rsidR="002D3C3B" w:rsidRPr="00D92A39" w:rsidRDefault="002D3C3B" w:rsidP="003C30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D92A39">
        <w:rPr>
          <w:rFonts w:ascii="Arial" w:hAnsi="Arial" w:cs="Arial"/>
          <w:b/>
          <w:sz w:val="24"/>
          <w:szCs w:val="24"/>
        </w:rPr>
        <w:t>NIP ………………………..                                  REGON ……………………..</w:t>
      </w:r>
    </w:p>
    <w:p w:rsidR="002D3C3B" w:rsidRPr="00D92A39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>zarejestrowanym w ………………</w:t>
      </w:r>
    </w:p>
    <w:p w:rsidR="002D3C3B" w:rsidRPr="00D92A39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 xml:space="preserve">zwanym w dalszej treści umowy </w:t>
      </w:r>
      <w:r w:rsidRPr="00D92A39">
        <w:rPr>
          <w:rFonts w:ascii="Arial" w:hAnsi="Arial" w:cs="Arial"/>
          <w:b/>
          <w:bCs/>
          <w:sz w:val="24"/>
          <w:szCs w:val="24"/>
        </w:rPr>
        <w:t>„Wykonawcą</w:t>
      </w:r>
      <w:r w:rsidR="003C301C" w:rsidRPr="00D92A39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D92A39">
        <w:rPr>
          <w:rFonts w:ascii="Arial" w:hAnsi="Arial" w:cs="Arial"/>
          <w:sz w:val="24"/>
          <w:szCs w:val="24"/>
        </w:rPr>
        <w:t>została zawarta umowa  następującej treści:</w:t>
      </w:r>
    </w:p>
    <w:p w:rsidR="002D3C3B" w:rsidRPr="00D92A39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92A39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D92A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D3032" w:rsidRDefault="002D3C3B" w:rsidP="003C301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D3032">
        <w:rPr>
          <w:rFonts w:ascii="Arial" w:hAnsi="Arial" w:cs="Arial"/>
          <w:b/>
          <w:sz w:val="24"/>
          <w:szCs w:val="24"/>
        </w:rPr>
        <w:t>§ 1</w:t>
      </w:r>
    </w:p>
    <w:p w:rsidR="002D3C3B" w:rsidRPr="001D3032" w:rsidRDefault="002D3C3B" w:rsidP="003C301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D3032">
        <w:rPr>
          <w:rFonts w:ascii="Arial" w:hAnsi="Arial" w:cs="Arial"/>
          <w:b/>
          <w:sz w:val="24"/>
          <w:szCs w:val="24"/>
        </w:rPr>
        <w:t>Podstawa zawarcia umowy i załączniki</w:t>
      </w:r>
    </w:p>
    <w:p w:rsidR="002D3C3B" w:rsidRPr="00C0791C" w:rsidRDefault="002D3C3B" w:rsidP="0063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651D">
        <w:rPr>
          <w:rFonts w:ascii="Arial" w:hAnsi="Arial" w:cs="Arial"/>
          <w:b/>
          <w:sz w:val="24"/>
          <w:szCs w:val="24"/>
        </w:rPr>
        <w:t>Podstaw</w:t>
      </w:r>
      <w:r w:rsidRPr="001D651D">
        <w:rPr>
          <w:rFonts w:ascii="Arial" w:eastAsia="TTE188D4F0t00" w:hAnsi="Arial" w:cs="Arial"/>
          <w:b/>
          <w:sz w:val="24"/>
          <w:szCs w:val="24"/>
        </w:rPr>
        <w:t xml:space="preserve">ę </w:t>
      </w:r>
      <w:r w:rsidRPr="001D651D">
        <w:rPr>
          <w:rFonts w:ascii="Arial" w:hAnsi="Arial" w:cs="Arial"/>
          <w:b/>
          <w:sz w:val="24"/>
          <w:szCs w:val="24"/>
        </w:rPr>
        <w:t>zawarcia umowy stanowi</w:t>
      </w:r>
      <w:r w:rsidRPr="00C079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0791C" w:rsidRPr="001D651D">
        <w:rPr>
          <w:rFonts w:ascii="Arial" w:hAnsi="Arial" w:cs="Arial"/>
          <w:b/>
          <w:sz w:val="24"/>
          <w:szCs w:val="24"/>
        </w:rPr>
        <w:t>zamówienie publiczne przeprowadzone na podstawie art. 2 ust. 1 pkt 1 ustawy z dnia 11 września 2019 r. Prawo Zamówień Publicznych (t.j. Dz. U. 2021.1129)</w:t>
      </w:r>
      <w:r w:rsidRPr="001D651D">
        <w:rPr>
          <w:rFonts w:ascii="Arial" w:hAnsi="Arial" w:cs="Arial"/>
          <w:b/>
          <w:sz w:val="24"/>
          <w:szCs w:val="24"/>
        </w:rPr>
        <w:t>.</w:t>
      </w:r>
    </w:p>
    <w:p w:rsidR="002D3C3B" w:rsidRDefault="003C301C" w:rsidP="0063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651D">
        <w:rPr>
          <w:rFonts w:ascii="Arial" w:hAnsi="Arial" w:cs="Arial"/>
          <w:b/>
          <w:sz w:val="24"/>
          <w:szCs w:val="24"/>
        </w:rPr>
        <w:t>I</w:t>
      </w:r>
      <w:r w:rsidR="002D3C3B" w:rsidRPr="001D651D">
        <w:rPr>
          <w:rFonts w:ascii="Arial" w:hAnsi="Arial" w:cs="Arial"/>
          <w:b/>
          <w:sz w:val="24"/>
          <w:szCs w:val="24"/>
        </w:rPr>
        <w:t>ntegralnymi</w:t>
      </w:r>
      <w:r w:rsidR="002D3C3B" w:rsidRPr="001D651D">
        <w:rPr>
          <w:rFonts w:ascii="Arial" w:hAnsi="Arial" w:cs="Arial"/>
          <w:sz w:val="24"/>
          <w:szCs w:val="24"/>
        </w:rPr>
        <w:t xml:space="preserve"> </w:t>
      </w:r>
      <w:r w:rsidR="002D3C3B">
        <w:rPr>
          <w:rFonts w:ascii="Arial" w:hAnsi="Arial" w:cs="Arial"/>
          <w:sz w:val="24"/>
          <w:szCs w:val="24"/>
        </w:rPr>
        <w:t>składnikami niniejszej umowy s</w:t>
      </w:r>
      <w:r w:rsidR="002D3C3B">
        <w:rPr>
          <w:rFonts w:ascii="Arial" w:eastAsia="TTE188D4F0t00" w:hAnsi="Arial" w:cs="Arial"/>
          <w:sz w:val="24"/>
          <w:szCs w:val="24"/>
        </w:rPr>
        <w:t xml:space="preserve">ą </w:t>
      </w:r>
      <w:r w:rsidR="002D3C3B">
        <w:rPr>
          <w:rFonts w:ascii="Arial" w:hAnsi="Arial" w:cs="Arial"/>
          <w:sz w:val="24"/>
          <w:szCs w:val="24"/>
        </w:rPr>
        <w:t>nast</w:t>
      </w:r>
      <w:r w:rsidR="002D3C3B">
        <w:rPr>
          <w:rFonts w:ascii="Arial" w:eastAsia="TTE188D4F0t00" w:hAnsi="Arial" w:cs="Arial"/>
          <w:sz w:val="24"/>
          <w:szCs w:val="24"/>
        </w:rPr>
        <w:t>ę</w:t>
      </w:r>
      <w:r w:rsidR="002D3C3B">
        <w:rPr>
          <w:rFonts w:ascii="Arial" w:hAnsi="Arial" w:cs="Arial"/>
          <w:sz w:val="24"/>
          <w:szCs w:val="24"/>
        </w:rPr>
        <w:t>puj</w:t>
      </w:r>
      <w:r w:rsidR="002D3C3B">
        <w:rPr>
          <w:rFonts w:ascii="Arial" w:eastAsia="TTE188D4F0t00" w:hAnsi="Arial" w:cs="Arial"/>
          <w:sz w:val="24"/>
          <w:szCs w:val="24"/>
        </w:rPr>
        <w:t>ą</w:t>
      </w:r>
      <w:r w:rsidR="002D3C3B">
        <w:rPr>
          <w:rFonts w:ascii="Arial" w:hAnsi="Arial" w:cs="Arial"/>
          <w:sz w:val="24"/>
          <w:szCs w:val="24"/>
        </w:rPr>
        <w:t>ce dokumenty:</w:t>
      </w:r>
    </w:p>
    <w:p w:rsidR="003D4BFE" w:rsidRDefault="003D4BFE" w:rsidP="003C3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ofertowe wraz z załącznikami</w:t>
      </w:r>
    </w:p>
    <w:p w:rsidR="002D3C3B" w:rsidRDefault="002D3C3B" w:rsidP="003C3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</w:t>
      </w:r>
    </w:p>
    <w:p w:rsidR="002D3C3B" w:rsidRDefault="002D3C3B" w:rsidP="003C3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C3B" w:rsidRDefault="002D3C3B" w:rsidP="003C301C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2D3C3B" w:rsidRDefault="002D3C3B" w:rsidP="003C301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umowy</w:t>
      </w:r>
    </w:p>
    <w:p w:rsidR="002D3C3B" w:rsidRDefault="002D3C3B" w:rsidP="006348D9">
      <w:pPr>
        <w:pStyle w:val="Bezodstpw"/>
        <w:numPr>
          <w:ilvl w:val="0"/>
          <w:numId w:val="12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zleca, a Wykonawca przyjmuje do wykonania w ramach zadania  inwestycyjnego pod nazwą</w:t>
      </w:r>
      <w:r w:rsidR="005F5628">
        <w:rPr>
          <w:rFonts w:ascii="Arial" w:hAnsi="Arial" w:cs="Arial"/>
          <w:sz w:val="24"/>
          <w:szCs w:val="24"/>
        </w:rPr>
        <w:t xml:space="preserve"> </w:t>
      </w:r>
      <w:r w:rsidR="005F5628" w:rsidRPr="00184458">
        <w:rPr>
          <w:rFonts w:ascii="Arial" w:hAnsi="Arial" w:cs="Arial"/>
          <w:sz w:val="24"/>
          <w:szCs w:val="24"/>
        </w:rPr>
        <w:t>„</w:t>
      </w:r>
      <w:r w:rsidR="009C1666" w:rsidRPr="009C1666">
        <w:rPr>
          <w:rFonts w:ascii="Arial" w:hAnsi="Arial" w:cs="Arial"/>
          <w:sz w:val="24"/>
          <w:szCs w:val="24"/>
        </w:rPr>
        <w:t>Poprawa bezpieczeństwa ruchu drogowego na 1  przejśc</w:t>
      </w:r>
      <w:r w:rsidR="009C1666">
        <w:rPr>
          <w:rFonts w:ascii="Arial" w:hAnsi="Arial" w:cs="Arial"/>
          <w:sz w:val="24"/>
          <w:szCs w:val="24"/>
        </w:rPr>
        <w:t xml:space="preserve">iu dla pieszych w Troszynie na </w:t>
      </w:r>
      <w:r w:rsidR="009C1666" w:rsidRPr="009C1666">
        <w:rPr>
          <w:rFonts w:ascii="Arial" w:hAnsi="Arial" w:cs="Arial"/>
          <w:sz w:val="24"/>
          <w:szCs w:val="24"/>
        </w:rPr>
        <w:t>ul. Szkolnej na drodze nr 2554W</w:t>
      </w:r>
      <w:r w:rsidR="005F562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:</w:t>
      </w:r>
    </w:p>
    <w:p w:rsidR="003C301C" w:rsidRDefault="003C301C" w:rsidP="003C301C">
      <w:pPr>
        <w:pStyle w:val="Bezodstpw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2D3C3B" w:rsidRPr="00506A87" w:rsidRDefault="002E7474" w:rsidP="003C301C">
      <w:pPr>
        <w:pStyle w:val="Bezodstpw"/>
        <w:jc w:val="both"/>
        <w:rPr>
          <w:rStyle w:val="FontStyle20"/>
          <w:b w:val="0"/>
        </w:rPr>
      </w:pPr>
      <w:r>
        <w:rPr>
          <w:rStyle w:val="FontStyle20"/>
        </w:rPr>
        <w:t>P</w:t>
      </w:r>
      <w:r w:rsidR="002D3C3B">
        <w:rPr>
          <w:rStyle w:val="FontStyle20"/>
        </w:rPr>
        <w:t>ro</w:t>
      </w:r>
      <w:r>
        <w:rPr>
          <w:rStyle w:val="FontStyle20"/>
        </w:rPr>
        <w:t>gram funkcjonalno – użytkowy</w:t>
      </w:r>
      <w:r w:rsidR="004669F5">
        <w:rPr>
          <w:rStyle w:val="FontStyle20"/>
        </w:rPr>
        <w:t xml:space="preserve"> </w:t>
      </w:r>
      <w:r w:rsidR="00406DEA">
        <w:rPr>
          <w:rStyle w:val="FontStyle20"/>
        </w:rPr>
        <w:t xml:space="preserve">dla </w:t>
      </w:r>
      <w:r w:rsidR="009C1666" w:rsidRPr="00A0710C">
        <w:rPr>
          <w:rStyle w:val="FontStyle20"/>
        </w:rPr>
        <w:t>roz</w:t>
      </w:r>
      <w:r w:rsidR="00470ACF" w:rsidRPr="00A0710C">
        <w:rPr>
          <w:rStyle w:val="FontStyle20"/>
        </w:rPr>
        <w:t xml:space="preserve">budowy </w:t>
      </w:r>
      <w:r w:rsidR="00A0710C" w:rsidRPr="00A0710C">
        <w:rPr>
          <w:rStyle w:val="FontStyle20"/>
        </w:rPr>
        <w:t>skrzyżowania</w:t>
      </w:r>
      <w:r w:rsidR="00A0710C">
        <w:rPr>
          <w:rStyle w:val="FontStyle20"/>
        </w:rPr>
        <w:t xml:space="preserve"> </w:t>
      </w:r>
      <w:r w:rsidR="00470ACF">
        <w:rPr>
          <w:rStyle w:val="FontStyle20"/>
        </w:rPr>
        <w:t xml:space="preserve">DP </w:t>
      </w:r>
      <w:r w:rsidR="00331311">
        <w:rPr>
          <w:rStyle w:val="FontStyle20"/>
        </w:rPr>
        <w:t xml:space="preserve">Nr </w:t>
      </w:r>
      <w:r w:rsidR="00470ACF">
        <w:rPr>
          <w:rStyle w:val="FontStyle20"/>
        </w:rPr>
        <w:t>25</w:t>
      </w:r>
      <w:r w:rsidR="009C1666">
        <w:rPr>
          <w:rStyle w:val="FontStyle20"/>
        </w:rPr>
        <w:t>54</w:t>
      </w:r>
      <w:r w:rsidR="00470ACF">
        <w:rPr>
          <w:rStyle w:val="FontStyle20"/>
        </w:rPr>
        <w:t xml:space="preserve">W </w:t>
      </w:r>
      <w:r w:rsidR="00A0710C">
        <w:rPr>
          <w:rStyle w:val="FontStyle20"/>
        </w:rPr>
        <w:t xml:space="preserve">Troszyn-Zabiele z DP </w:t>
      </w:r>
      <w:r w:rsidR="00331311">
        <w:rPr>
          <w:rStyle w:val="FontStyle20"/>
        </w:rPr>
        <w:t xml:space="preserve">Nr </w:t>
      </w:r>
      <w:r w:rsidR="00A0710C">
        <w:rPr>
          <w:rStyle w:val="FontStyle20"/>
        </w:rPr>
        <w:t xml:space="preserve">2559W Zamość-Gostery-gr. województwa-(Głębocz) </w:t>
      </w:r>
      <w:r>
        <w:rPr>
          <w:rStyle w:val="FontStyle20"/>
        </w:rPr>
        <w:t xml:space="preserve">w </w:t>
      </w:r>
      <w:r w:rsidR="008F16EA">
        <w:rPr>
          <w:rStyle w:val="FontStyle20"/>
        </w:rPr>
        <w:br/>
      </w:r>
      <w:r w:rsidR="00A0710C">
        <w:rPr>
          <w:rStyle w:val="FontStyle20"/>
        </w:rPr>
        <w:t>ob</w:t>
      </w:r>
      <w:r w:rsidR="00470ACF">
        <w:rPr>
          <w:rStyle w:val="FontStyle20"/>
        </w:rPr>
        <w:t xml:space="preserve">szarze oddziaływania przejścia dla pieszych </w:t>
      </w:r>
      <w:r w:rsidR="008F16EA">
        <w:rPr>
          <w:rStyle w:val="FontStyle20"/>
        </w:rPr>
        <w:t xml:space="preserve">zlokalizowanego </w:t>
      </w:r>
      <w:r w:rsidR="00A0710C">
        <w:rPr>
          <w:rStyle w:val="FontStyle20"/>
        </w:rPr>
        <w:t xml:space="preserve"> na DP </w:t>
      </w:r>
      <w:r w:rsidR="00331311">
        <w:rPr>
          <w:rStyle w:val="FontStyle20"/>
        </w:rPr>
        <w:t xml:space="preserve">Nr </w:t>
      </w:r>
      <w:r w:rsidR="00A0710C">
        <w:rPr>
          <w:rStyle w:val="FontStyle20"/>
        </w:rPr>
        <w:t>2554W</w:t>
      </w:r>
      <w:r w:rsidR="00331311">
        <w:rPr>
          <w:rStyle w:val="FontStyle20"/>
        </w:rPr>
        <w:t xml:space="preserve"> </w:t>
      </w:r>
      <w:bookmarkStart w:id="0" w:name="_GoBack"/>
      <w:bookmarkEnd w:id="0"/>
      <w:r w:rsidR="00470ACF" w:rsidRPr="00506A87">
        <w:rPr>
          <w:rStyle w:val="FontStyle20"/>
        </w:rPr>
        <w:t>w km</w:t>
      </w:r>
      <w:r w:rsidR="00A0710C" w:rsidRPr="00506A87">
        <w:rPr>
          <w:rStyle w:val="FontStyle20"/>
        </w:rPr>
        <w:t xml:space="preserve"> około</w:t>
      </w:r>
      <w:r w:rsidR="003C03C1" w:rsidRPr="00506A87">
        <w:rPr>
          <w:rStyle w:val="FontStyle20"/>
        </w:rPr>
        <w:t xml:space="preserve"> 0+</w:t>
      </w:r>
      <w:r w:rsidR="009C1666" w:rsidRPr="00506A87">
        <w:rPr>
          <w:rStyle w:val="FontStyle20"/>
        </w:rPr>
        <w:t>021</w:t>
      </w:r>
      <w:r w:rsidR="00470ACF">
        <w:rPr>
          <w:rStyle w:val="FontStyle20"/>
        </w:rPr>
        <w:t xml:space="preserve"> </w:t>
      </w:r>
      <w:r w:rsidR="00A0710C">
        <w:rPr>
          <w:rStyle w:val="FontStyle20"/>
        </w:rPr>
        <w:t xml:space="preserve">w msc. Troszyn </w:t>
      </w:r>
      <w:r w:rsidR="00A0710C" w:rsidRPr="00506A87">
        <w:rPr>
          <w:rStyle w:val="FontStyle20"/>
        </w:rPr>
        <w:t>wraz z budową oświetlenia przejścia dla pieszych</w:t>
      </w:r>
    </w:p>
    <w:p w:rsidR="002D3C3B" w:rsidRPr="00506A87" w:rsidRDefault="002D3C3B" w:rsidP="003C301C">
      <w:pPr>
        <w:pStyle w:val="Tekstpodstawowy2"/>
        <w:spacing w:after="0" w:line="240" w:lineRule="auto"/>
        <w:jc w:val="both"/>
      </w:pPr>
    </w:p>
    <w:p w:rsidR="002D3C3B" w:rsidRDefault="000670A7" w:rsidP="003C301C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programu</w:t>
      </w:r>
      <w:r w:rsidR="002D3C3B">
        <w:rPr>
          <w:rFonts w:ascii="Arial" w:hAnsi="Arial" w:cs="Arial"/>
          <w:sz w:val="24"/>
          <w:szCs w:val="24"/>
        </w:rPr>
        <w:t xml:space="preserve"> powinno być poprzedzone opracowaniem </w:t>
      </w:r>
      <w:r w:rsidR="002D3C3B" w:rsidRPr="00470ACF">
        <w:rPr>
          <w:rFonts w:ascii="Arial" w:hAnsi="Arial" w:cs="Arial"/>
          <w:b/>
          <w:sz w:val="24"/>
          <w:szCs w:val="24"/>
        </w:rPr>
        <w:t>koncepcji</w:t>
      </w:r>
      <w:r w:rsidR="002D3C3B">
        <w:rPr>
          <w:rFonts w:ascii="Arial" w:hAnsi="Arial" w:cs="Arial"/>
          <w:sz w:val="24"/>
          <w:szCs w:val="24"/>
        </w:rPr>
        <w:t>, która będzie podlegała uzgodnieniu i zatwie</w:t>
      </w:r>
      <w:r w:rsidR="005F5628">
        <w:rPr>
          <w:rFonts w:ascii="Arial" w:hAnsi="Arial" w:cs="Arial"/>
          <w:sz w:val="24"/>
          <w:szCs w:val="24"/>
        </w:rPr>
        <w:t>rdzeniu przez Inwestora</w:t>
      </w:r>
      <w:r w:rsidR="002D3C3B">
        <w:rPr>
          <w:rFonts w:ascii="Arial" w:hAnsi="Arial" w:cs="Arial"/>
          <w:sz w:val="24"/>
          <w:szCs w:val="24"/>
        </w:rPr>
        <w:t>.</w:t>
      </w:r>
    </w:p>
    <w:p w:rsidR="002D3C3B" w:rsidRDefault="002D3C3B" w:rsidP="003C301C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C3B" w:rsidRDefault="002D3C3B" w:rsidP="006348D9">
      <w:pPr>
        <w:pStyle w:val="Bezodstpw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Opracowanie winno zawierać:</w:t>
      </w:r>
    </w:p>
    <w:p w:rsidR="002D3C3B" w:rsidRPr="003C301C" w:rsidRDefault="002D3C3B" w:rsidP="003C301C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dokumentację opracowaną zgodnie z rozporządzeniem Ministra </w:t>
      </w:r>
      <w:r w:rsidRPr="003C301C">
        <w:rPr>
          <w:rFonts w:ascii="Arial" w:hAnsi="Arial" w:cs="Arial"/>
          <w:sz w:val="24"/>
          <w:szCs w:val="24"/>
        </w:rPr>
        <w:t xml:space="preserve">Infrastruktury </w:t>
      </w:r>
      <w:r w:rsidR="003C03C1">
        <w:rPr>
          <w:rFonts w:ascii="Arial" w:hAnsi="Arial" w:cs="Arial"/>
          <w:sz w:val="24"/>
          <w:szCs w:val="24"/>
        </w:rPr>
        <w:br/>
      </w:r>
      <w:r w:rsidRPr="003C301C">
        <w:rPr>
          <w:rFonts w:ascii="Arial" w:hAnsi="Arial" w:cs="Arial"/>
          <w:sz w:val="24"/>
          <w:szCs w:val="24"/>
        </w:rPr>
        <w:t>z dnia 2 września 2004 r. w sprawie szczegółowego zakresu i formy dokumentacji projektowej, specyfikacji technicznych wykonania i odbioru robót budowlanych oraz programu funkcjonalno-użytkowego (Dz. U. 2013 poz.1129) oraz zgodnie z rozporządzenie</w:t>
      </w:r>
      <w:r w:rsidR="006E7BC2" w:rsidRPr="003C301C">
        <w:rPr>
          <w:rFonts w:ascii="Arial" w:hAnsi="Arial" w:cs="Arial"/>
          <w:sz w:val="24"/>
          <w:szCs w:val="24"/>
        </w:rPr>
        <w:t>m</w:t>
      </w:r>
      <w:r w:rsidRPr="003C301C">
        <w:rPr>
          <w:rFonts w:ascii="Arial" w:hAnsi="Arial" w:cs="Arial"/>
          <w:sz w:val="24"/>
          <w:szCs w:val="24"/>
        </w:rPr>
        <w:t xml:space="preserve"> Ministra </w:t>
      </w:r>
      <w:r w:rsidR="002E7474" w:rsidRPr="003C301C">
        <w:rPr>
          <w:rFonts w:ascii="Arial" w:hAnsi="Arial" w:cs="Arial"/>
          <w:sz w:val="24"/>
          <w:szCs w:val="24"/>
        </w:rPr>
        <w:t>Rozwoju z dnia 11 września 2020 r.</w:t>
      </w:r>
      <w:r w:rsidRPr="003C301C">
        <w:rPr>
          <w:rFonts w:ascii="Arial" w:hAnsi="Arial" w:cs="Arial"/>
          <w:sz w:val="24"/>
          <w:szCs w:val="24"/>
        </w:rPr>
        <w:t xml:space="preserve"> w sprawie szczegółowego zakresu i formy projektu budowlanego (</w:t>
      </w:r>
      <w:hyperlink r:id="rId9" w:anchor="/act/19026004/2818783?keyword=sprawie%20szczeg%C3%B3%C5%82owego%20zakresu%20i%20formy%20projektu%20budowlanego&amp;cm=SFIRST" w:history="1">
        <w:r w:rsidR="002E7474" w:rsidRPr="003C301C">
          <w:rPr>
            <w:rFonts w:ascii="Arial" w:hAnsi="Arial" w:cs="Arial"/>
            <w:sz w:val="24"/>
            <w:szCs w:val="24"/>
          </w:rPr>
          <w:t>Dz.U.2020.1609</w:t>
        </w:r>
      </w:hyperlink>
      <w:r w:rsidR="002E7474" w:rsidRPr="003C301C">
        <w:rPr>
          <w:rFonts w:ascii="Arial" w:hAnsi="Arial" w:cs="Arial"/>
          <w:sz w:val="24"/>
          <w:szCs w:val="24"/>
        </w:rPr>
        <w:t xml:space="preserve"> z późn. zm.</w:t>
      </w:r>
      <w:r w:rsidRPr="003C301C">
        <w:rPr>
          <w:rFonts w:ascii="Arial" w:hAnsi="Arial" w:cs="Arial"/>
          <w:sz w:val="24"/>
          <w:szCs w:val="24"/>
        </w:rPr>
        <w:t xml:space="preserve">), rozporządzeniem Ministra Transportu i Gospodarki Morskiej </w:t>
      </w:r>
      <w:r w:rsidR="003C301C" w:rsidRPr="003C301C">
        <w:rPr>
          <w:rFonts w:ascii="Arial" w:hAnsi="Arial" w:cs="Arial"/>
          <w:sz w:val="24"/>
          <w:szCs w:val="24"/>
        </w:rPr>
        <w:br/>
      </w:r>
      <w:r w:rsidRPr="003C301C">
        <w:rPr>
          <w:rFonts w:ascii="Arial" w:hAnsi="Arial" w:cs="Arial"/>
          <w:sz w:val="24"/>
          <w:szCs w:val="24"/>
        </w:rPr>
        <w:t xml:space="preserve">z dnia </w:t>
      </w:r>
      <w:r w:rsidR="002038D4" w:rsidRPr="003C301C">
        <w:rPr>
          <w:rFonts w:ascii="Arial" w:hAnsi="Arial" w:cs="Arial"/>
          <w:sz w:val="24"/>
          <w:szCs w:val="24"/>
        </w:rPr>
        <w:t xml:space="preserve">z dnia 2 marca 1999 r. </w:t>
      </w:r>
      <w:r w:rsidRPr="003C301C">
        <w:rPr>
          <w:rFonts w:ascii="Arial" w:hAnsi="Arial" w:cs="Arial"/>
          <w:sz w:val="24"/>
          <w:szCs w:val="24"/>
        </w:rPr>
        <w:t xml:space="preserve">w sprawie warunków technicznych jakie powinny odpowiadać </w:t>
      </w:r>
      <w:r w:rsidR="002E7474" w:rsidRPr="003C301C">
        <w:rPr>
          <w:rFonts w:ascii="Arial" w:hAnsi="Arial" w:cs="Arial"/>
          <w:sz w:val="24"/>
          <w:szCs w:val="24"/>
        </w:rPr>
        <w:t xml:space="preserve">drogi publiczne  </w:t>
      </w:r>
      <w:r w:rsidRPr="003C301C">
        <w:rPr>
          <w:rFonts w:ascii="Arial" w:hAnsi="Arial" w:cs="Arial"/>
          <w:sz w:val="24"/>
          <w:szCs w:val="24"/>
        </w:rPr>
        <w:t>i ich usytuowanie (</w:t>
      </w:r>
      <w:hyperlink r:id="rId10" w:anchor="/act/16835362/1997557?keyword=w%20sprawie%20warunk%C3%B3w%20technicznych%20jakim%20powinny%20odpowiada%C4%87&amp;cm=STOP" w:history="1">
        <w:r w:rsidR="002038D4" w:rsidRPr="003C301C">
          <w:rPr>
            <w:rFonts w:ascii="Arial" w:hAnsi="Arial" w:cs="Arial"/>
            <w:sz w:val="24"/>
            <w:szCs w:val="24"/>
          </w:rPr>
          <w:t xml:space="preserve">Dz.U.2016.124 t.j. </w:t>
        </w:r>
      </w:hyperlink>
      <w:r w:rsidR="002E7474" w:rsidRPr="003C301C">
        <w:rPr>
          <w:rFonts w:ascii="Arial" w:hAnsi="Arial" w:cs="Arial"/>
          <w:sz w:val="24"/>
          <w:szCs w:val="24"/>
        </w:rPr>
        <w:t>z późn. zm.</w:t>
      </w:r>
      <w:r w:rsidRPr="003C301C">
        <w:rPr>
          <w:rFonts w:ascii="Arial" w:hAnsi="Arial" w:cs="Arial"/>
          <w:sz w:val="24"/>
          <w:szCs w:val="24"/>
        </w:rPr>
        <w:t>) wraz z wymaganymi przepisami szczególnymi,</w:t>
      </w:r>
    </w:p>
    <w:p w:rsidR="002D3C3B" w:rsidRDefault="002D3C3B" w:rsidP="003C301C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specyfikacje techniczne wykonania i odbioru robót sporządzone zgodnie </w:t>
      </w:r>
      <w:r w:rsidR="003C30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rozporządzeniem Ministra Infrastruktury z dnia 2 września 2004 r. w sprawie szczegółowego zakresu i formy dokumentacji projektowej, specyfikacji technicznych wykonania i odbioru robót  budowlanych oraz programu funkcjonalno- użytkowego (Dz. U. 2013 poz.  1129).</w:t>
      </w:r>
    </w:p>
    <w:p w:rsidR="002D3C3B" w:rsidRDefault="006E7BC2" w:rsidP="003C30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planowane koszty robót budowlanych opracowane zgodnie </w:t>
      </w:r>
      <w:r w:rsidR="002D3C3B">
        <w:rPr>
          <w:rFonts w:ascii="Arial" w:hAnsi="Arial" w:cs="Arial"/>
          <w:sz w:val="24"/>
          <w:szCs w:val="24"/>
        </w:rPr>
        <w:t xml:space="preserve">z rozporządzeniem Ministra Infrastruktury dnia 18 maja 2004 r. w sprawie określenia metod i podstaw sporządzania kosztorysu inwestorskiego, obliczania planowanych kosztów prac projektowych oraz planowanych kosztów robót budowlanych określonych </w:t>
      </w:r>
      <w:r w:rsidR="003C301C">
        <w:rPr>
          <w:rFonts w:ascii="Arial" w:hAnsi="Arial" w:cs="Arial"/>
          <w:sz w:val="24"/>
          <w:szCs w:val="24"/>
        </w:rPr>
        <w:br/>
      </w:r>
      <w:r w:rsidR="002D3C3B">
        <w:rPr>
          <w:rFonts w:ascii="Arial" w:hAnsi="Arial" w:cs="Arial"/>
          <w:sz w:val="24"/>
          <w:szCs w:val="24"/>
        </w:rPr>
        <w:t xml:space="preserve">w programie funkcjonalno – użytkowym (Dz. U. 2004 poz. 1389 </w:t>
      </w:r>
      <w:r w:rsidR="003C301C">
        <w:rPr>
          <w:rFonts w:ascii="Arial" w:hAnsi="Arial" w:cs="Arial"/>
          <w:sz w:val="24"/>
          <w:szCs w:val="24"/>
        </w:rPr>
        <w:t>z późn. zm.</w:t>
      </w:r>
      <w:r w:rsidR="008F16EA">
        <w:rPr>
          <w:rFonts w:ascii="Arial" w:hAnsi="Arial" w:cs="Arial"/>
          <w:sz w:val="24"/>
          <w:szCs w:val="24"/>
        </w:rPr>
        <w:t>),</w:t>
      </w:r>
    </w:p>
    <w:p w:rsidR="00C522A4" w:rsidRPr="000B5B92" w:rsidRDefault="008F16EA" w:rsidP="003C30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 xml:space="preserve">uzyskanie warunków </w:t>
      </w:r>
      <w:r w:rsidR="00C522A4" w:rsidRPr="000B5B92">
        <w:rPr>
          <w:rFonts w:ascii="Arial" w:hAnsi="Arial" w:cs="Arial"/>
          <w:sz w:val="24"/>
          <w:szCs w:val="24"/>
        </w:rPr>
        <w:t>przyłączenia oświetlenia</w:t>
      </w:r>
      <w:r w:rsidRPr="000B5B92">
        <w:rPr>
          <w:rFonts w:ascii="Arial" w:hAnsi="Arial" w:cs="Arial"/>
          <w:sz w:val="24"/>
          <w:szCs w:val="24"/>
        </w:rPr>
        <w:t xml:space="preserve"> przejścia dla pieszych,</w:t>
      </w:r>
    </w:p>
    <w:p w:rsidR="008F16EA" w:rsidRPr="000B5B92" w:rsidRDefault="008F16EA" w:rsidP="003C30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uzyskanie warunków usunięcia ewentualnych kolizji,</w:t>
      </w:r>
    </w:p>
    <w:p w:rsidR="008F16EA" w:rsidRPr="000B5B92" w:rsidRDefault="008F16EA" w:rsidP="003C30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wykonanie projektu stałej organizacji ruchu</w:t>
      </w:r>
      <w:r w:rsidR="00A0710C">
        <w:rPr>
          <w:rFonts w:ascii="Arial" w:hAnsi="Arial" w:cs="Arial"/>
          <w:sz w:val="24"/>
          <w:szCs w:val="24"/>
        </w:rPr>
        <w:t xml:space="preserve"> (bez zatwierdzenia)</w:t>
      </w:r>
      <w:r w:rsidRPr="000B5B92">
        <w:rPr>
          <w:rFonts w:ascii="Arial" w:hAnsi="Arial" w:cs="Arial"/>
          <w:sz w:val="24"/>
          <w:szCs w:val="24"/>
        </w:rPr>
        <w:t>.</w:t>
      </w:r>
    </w:p>
    <w:p w:rsidR="002D3C3B" w:rsidRPr="000B5B92" w:rsidRDefault="002D3C3B" w:rsidP="006348D9">
      <w:pPr>
        <w:pStyle w:val="Bezodstpw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Określa się wymaganą ilość egzemplarzy poszczególnych części dokumentacji :</w:t>
      </w:r>
    </w:p>
    <w:p w:rsidR="003C301C" w:rsidRPr="000B5B92" w:rsidRDefault="000670A7" w:rsidP="003C301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 xml:space="preserve">program funkcjonalno - </w:t>
      </w:r>
      <w:r w:rsidR="003A2A3D" w:rsidRPr="000B5B92">
        <w:rPr>
          <w:rFonts w:ascii="Arial" w:hAnsi="Arial" w:cs="Arial"/>
          <w:sz w:val="24"/>
          <w:szCs w:val="24"/>
        </w:rPr>
        <w:t>użytkowy  – 3</w:t>
      </w:r>
      <w:r w:rsidR="002D3C3B" w:rsidRPr="000B5B92">
        <w:rPr>
          <w:rFonts w:ascii="Arial" w:hAnsi="Arial" w:cs="Arial"/>
          <w:sz w:val="24"/>
          <w:szCs w:val="24"/>
        </w:rPr>
        <w:t xml:space="preserve"> egz.</w:t>
      </w:r>
    </w:p>
    <w:p w:rsidR="003C301C" w:rsidRPr="000B5B92" w:rsidRDefault="008F16EA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-  projekt zagospodarowania terenu</w:t>
      </w:r>
      <w:r w:rsidR="002D3C3B" w:rsidRPr="000B5B92">
        <w:rPr>
          <w:rFonts w:ascii="Arial" w:hAnsi="Arial" w:cs="Arial"/>
          <w:sz w:val="24"/>
          <w:szCs w:val="24"/>
        </w:rPr>
        <w:t xml:space="preserve">  </w:t>
      </w:r>
    </w:p>
    <w:p w:rsidR="003C301C" w:rsidRPr="000B5B92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 xml:space="preserve">-  przekroje </w:t>
      </w:r>
      <w:r w:rsidR="003C301C" w:rsidRPr="000B5B92">
        <w:rPr>
          <w:rFonts w:ascii="Arial" w:hAnsi="Arial" w:cs="Arial"/>
          <w:sz w:val="24"/>
          <w:szCs w:val="24"/>
        </w:rPr>
        <w:t>normalne</w:t>
      </w:r>
    </w:p>
    <w:p w:rsidR="002D3C3B" w:rsidRPr="000B5B92" w:rsidRDefault="002038D4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 xml:space="preserve">- </w:t>
      </w:r>
      <w:r w:rsidR="008F16EA" w:rsidRPr="000B5B92">
        <w:rPr>
          <w:rFonts w:ascii="Arial" w:hAnsi="Arial" w:cs="Arial"/>
          <w:sz w:val="24"/>
          <w:szCs w:val="24"/>
        </w:rPr>
        <w:t xml:space="preserve"> projekt </w:t>
      </w:r>
      <w:r w:rsidRPr="000B5B92">
        <w:rPr>
          <w:rFonts w:ascii="Arial" w:hAnsi="Arial" w:cs="Arial"/>
          <w:sz w:val="24"/>
          <w:szCs w:val="24"/>
        </w:rPr>
        <w:t>stałej organizacji ruchu</w:t>
      </w:r>
    </w:p>
    <w:p w:rsidR="002D3C3B" w:rsidRPr="000B5B92" w:rsidRDefault="002D3C3B" w:rsidP="003C301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przedmiar robót – 2 egz.</w:t>
      </w:r>
    </w:p>
    <w:p w:rsidR="002D3C3B" w:rsidRPr="000B5B92" w:rsidRDefault="002D3C3B" w:rsidP="00ED14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kosztorys ślepy w wersji uproszczonej</w:t>
      </w:r>
      <w:r w:rsidR="00EA7182" w:rsidRPr="000B5B92">
        <w:rPr>
          <w:rFonts w:ascii="Arial" w:hAnsi="Arial" w:cs="Arial"/>
          <w:sz w:val="24"/>
          <w:szCs w:val="24"/>
        </w:rPr>
        <w:t xml:space="preserve"> </w:t>
      </w:r>
      <w:r w:rsidRPr="000B5B92">
        <w:rPr>
          <w:rFonts w:ascii="Arial" w:hAnsi="Arial" w:cs="Arial"/>
          <w:sz w:val="24"/>
          <w:szCs w:val="24"/>
        </w:rPr>
        <w:t>– 2 egz. + wersja elektroniczna w MS EXCEL</w:t>
      </w:r>
    </w:p>
    <w:p w:rsidR="002D3C3B" w:rsidRPr="000B5B92" w:rsidRDefault="002D3C3B" w:rsidP="00ED14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specyfikacje techniczne wykonania i odbioru robót – 2 egz.</w:t>
      </w:r>
    </w:p>
    <w:p w:rsidR="009333FA" w:rsidRPr="000B5B92" w:rsidRDefault="002D3C3B" w:rsidP="008F16E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5B92">
        <w:rPr>
          <w:rFonts w:ascii="Arial" w:hAnsi="Arial" w:cs="Arial"/>
          <w:sz w:val="24"/>
          <w:szCs w:val="24"/>
        </w:rPr>
        <w:t>kosztorys inwestorski – 2 egz</w:t>
      </w:r>
      <w:r w:rsidR="008F16EA" w:rsidRPr="000B5B92">
        <w:rPr>
          <w:rFonts w:ascii="Arial" w:hAnsi="Arial" w:cs="Arial"/>
          <w:sz w:val="24"/>
          <w:szCs w:val="24"/>
        </w:rPr>
        <w:t>.</w:t>
      </w:r>
    </w:p>
    <w:p w:rsidR="003C301C" w:rsidRPr="000B5B92" w:rsidRDefault="003C301C" w:rsidP="00ED14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5B92">
        <w:rPr>
          <w:rFonts w:ascii="Arial" w:eastAsia="Calibri" w:hAnsi="Arial" w:cs="Arial"/>
          <w:sz w:val="24"/>
          <w:szCs w:val="24"/>
          <w:lang w:eastAsia="en-US"/>
        </w:rPr>
        <w:t xml:space="preserve">mapa do celów </w:t>
      </w:r>
      <w:r w:rsidR="008F16EA" w:rsidRPr="000B5B92">
        <w:rPr>
          <w:rFonts w:ascii="Arial" w:eastAsia="Calibri" w:hAnsi="Arial" w:cs="Arial"/>
          <w:sz w:val="24"/>
          <w:szCs w:val="24"/>
          <w:lang w:eastAsia="en-US"/>
        </w:rPr>
        <w:t>opiniodawczych - 1 egz.</w:t>
      </w:r>
    </w:p>
    <w:p w:rsidR="009333FA" w:rsidRPr="000B5B92" w:rsidRDefault="009333FA" w:rsidP="00ED14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5B92">
        <w:rPr>
          <w:rFonts w:ascii="Arial" w:eastAsia="Calibri" w:hAnsi="Arial" w:cs="Arial"/>
          <w:sz w:val="24"/>
          <w:szCs w:val="24"/>
          <w:lang w:eastAsia="en-US"/>
        </w:rPr>
        <w:t>wypis z rejestru gruntów lub inny dokument, wydany przez organ prowadzący ewidencję gruntów i budynków, pozwalający na ustalenie stron postępowania,  zawierający co najmniej numer działki ewidencyjnej oraz imię i nazwisko albo nazwę oraz adres podmiotu ewidencyjnego,  obejmujący przewidywany teren, na którym będzie realizowane przedsięwzięcie, oraz obszar jego oddziaływania (3 egzemplarze + 3 kopie wersji elektronicznej)</w:t>
      </w:r>
      <w:r w:rsidR="006402A6" w:rsidRPr="000B5B92">
        <w:rPr>
          <w:rFonts w:ascii="Arial" w:eastAsia="Calibri" w:hAnsi="Arial" w:cs="Arial"/>
          <w:sz w:val="24"/>
          <w:szCs w:val="24"/>
          <w:lang w:eastAsia="en-US"/>
        </w:rPr>
        <w:t>,</w:t>
      </w:r>
      <w:r w:rsidR="003C301C" w:rsidRPr="000B5B9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333FA" w:rsidRPr="000B5B92" w:rsidRDefault="009333FA" w:rsidP="00ED14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5B92">
        <w:rPr>
          <w:rFonts w:ascii="Arial" w:eastAsia="Calibri" w:hAnsi="Arial" w:cs="Arial"/>
          <w:sz w:val="24"/>
          <w:szCs w:val="24"/>
          <w:lang w:eastAsia="en-US"/>
        </w:rPr>
        <w:t>wypis i wyrys z miejscowego planu zagospodarowania przestrzennego albo informacja o braku takiego planu (3 egzemplarze + 3 kopie wersji elekt</w:t>
      </w:r>
      <w:r w:rsidR="006402A6" w:rsidRPr="000B5B92">
        <w:rPr>
          <w:rFonts w:ascii="Arial" w:eastAsia="Calibri" w:hAnsi="Arial" w:cs="Arial"/>
          <w:sz w:val="24"/>
          <w:szCs w:val="24"/>
          <w:lang w:eastAsia="en-US"/>
        </w:rPr>
        <w:t>ronicznej),</w:t>
      </w:r>
    </w:p>
    <w:p w:rsidR="009333FA" w:rsidRPr="000B5B92" w:rsidRDefault="009333FA" w:rsidP="00ED14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5B92">
        <w:rPr>
          <w:rFonts w:ascii="Arial" w:eastAsia="Calibri" w:hAnsi="Arial" w:cs="Arial"/>
          <w:sz w:val="24"/>
          <w:szCs w:val="24"/>
          <w:lang w:eastAsia="en-US"/>
        </w:rPr>
        <w:t>wykaz działek przewidzianych do prowadzenia prac przygotowawczych polegających na wycince drzew i krzewów, o ile prace taki</w:t>
      </w:r>
      <w:r w:rsidR="00511B29" w:rsidRPr="000B5B92">
        <w:rPr>
          <w:rFonts w:ascii="Arial" w:eastAsia="Calibri" w:hAnsi="Arial" w:cs="Arial"/>
          <w:sz w:val="24"/>
          <w:szCs w:val="24"/>
          <w:lang w:eastAsia="en-US"/>
        </w:rPr>
        <w:t>e przewidziane są do realizacji (3 egzemplarze + 3 kopie wersji elektronicznej).</w:t>
      </w:r>
    </w:p>
    <w:p w:rsidR="002D3C3B" w:rsidRPr="00ED143D" w:rsidRDefault="00C522A4" w:rsidP="00C522A4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płyta CD – 2 szt. z nagraną wersją elektroniczną kompletnego opracowania edytowalną i w formacie </w:t>
      </w:r>
      <w:r w:rsidR="000938D7">
        <w:rPr>
          <w:rFonts w:ascii="Arial" w:hAnsi="Arial" w:cs="Arial"/>
          <w:sz w:val="24"/>
          <w:szCs w:val="24"/>
        </w:rPr>
        <w:t>PDF.</w:t>
      </w:r>
    </w:p>
    <w:p w:rsidR="002D3C3B" w:rsidRDefault="002D3C3B" w:rsidP="006348D9">
      <w:pPr>
        <w:pStyle w:val="Bezodstpw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wszelkich uzgodnień ponosi Wykonawca.</w:t>
      </w:r>
    </w:p>
    <w:p w:rsidR="00EF3BDF" w:rsidRDefault="00EF3BDF" w:rsidP="00EF3BDF">
      <w:pPr>
        <w:pStyle w:val="Bezodstpw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Wszystkie niezbędne materiały, dokumenty, uzgodnienia do wykonania przedmiotu umowy, a nie wymienione w § </w:t>
      </w:r>
      <w:r w:rsidR="004078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jako zobowiązania Zamawiającego, Wykonawca uzyskuje własnym staraniem i na własny koszt.                                                                                  </w:t>
      </w:r>
    </w:p>
    <w:p w:rsidR="00EF3BDF" w:rsidRDefault="00EF3BDF" w:rsidP="00EF3BD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3C3B" w:rsidRPr="00ED143D" w:rsidRDefault="002D3C3B" w:rsidP="00ED143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D143D">
        <w:rPr>
          <w:rFonts w:ascii="Arial" w:hAnsi="Arial" w:cs="Arial"/>
          <w:b/>
          <w:sz w:val="24"/>
          <w:szCs w:val="24"/>
        </w:rPr>
        <w:t>§ 3</w:t>
      </w:r>
    </w:p>
    <w:p w:rsidR="002D3C3B" w:rsidRPr="00ED143D" w:rsidRDefault="002D3C3B" w:rsidP="00ED143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ED143D">
        <w:rPr>
          <w:rFonts w:ascii="Arial" w:hAnsi="Arial" w:cs="Arial"/>
          <w:b/>
          <w:bCs/>
          <w:sz w:val="24"/>
          <w:szCs w:val="24"/>
        </w:rPr>
        <w:t>Opis i warunki wykonania przedmiotu zamówienia.</w:t>
      </w:r>
    </w:p>
    <w:p w:rsidR="006348D9" w:rsidRDefault="00511B29" w:rsidP="006348D9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1E25">
        <w:rPr>
          <w:rFonts w:ascii="Arial" w:hAnsi="Arial" w:cs="Arial"/>
          <w:sz w:val="24"/>
          <w:szCs w:val="24"/>
        </w:rPr>
        <w:t>Program funkcjonalno – użytkowy</w:t>
      </w:r>
      <w:r>
        <w:rPr>
          <w:rFonts w:ascii="Arial" w:hAnsi="Arial" w:cs="Arial"/>
          <w:sz w:val="24"/>
          <w:szCs w:val="24"/>
        </w:rPr>
        <w:t xml:space="preserve"> </w:t>
      </w:r>
      <w:r w:rsidR="002D3C3B">
        <w:rPr>
          <w:rFonts w:ascii="Arial" w:hAnsi="Arial" w:cs="Arial"/>
          <w:sz w:val="24"/>
          <w:szCs w:val="24"/>
        </w:rPr>
        <w:t>dostarczony przez  Wykonawcę będzie opracowany zgodnie</w:t>
      </w:r>
      <w:r>
        <w:rPr>
          <w:rFonts w:ascii="Arial" w:hAnsi="Arial" w:cs="Arial"/>
          <w:sz w:val="24"/>
          <w:szCs w:val="24"/>
        </w:rPr>
        <w:t xml:space="preserve"> z przepisami krajowymi w zakresie umożliwiającym wyłonienie wykonawcy na</w:t>
      </w:r>
      <w:r w:rsidR="00406DEA">
        <w:rPr>
          <w:rFonts w:ascii="Arial" w:hAnsi="Arial" w:cs="Arial"/>
          <w:sz w:val="24"/>
          <w:szCs w:val="24"/>
        </w:rPr>
        <w:t xml:space="preserve"> </w:t>
      </w:r>
      <w:r w:rsidR="00A26116" w:rsidRPr="00A0710C">
        <w:rPr>
          <w:rStyle w:val="FontStyle20"/>
        </w:rPr>
        <w:t>rozbudow</w:t>
      </w:r>
      <w:r w:rsidR="00A26116">
        <w:rPr>
          <w:rStyle w:val="FontStyle20"/>
        </w:rPr>
        <w:t>ę</w:t>
      </w:r>
      <w:r w:rsidR="00A26116" w:rsidRPr="00A0710C">
        <w:rPr>
          <w:rStyle w:val="FontStyle20"/>
        </w:rPr>
        <w:t xml:space="preserve"> skrzyżowania</w:t>
      </w:r>
      <w:r w:rsidR="00A26116">
        <w:rPr>
          <w:rStyle w:val="FontStyle20"/>
        </w:rPr>
        <w:t xml:space="preserve"> DP </w:t>
      </w:r>
      <w:r w:rsidR="00782185">
        <w:rPr>
          <w:rStyle w:val="FontStyle20"/>
        </w:rPr>
        <w:t xml:space="preserve">Nr </w:t>
      </w:r>
      <w:r w:rsidR="00A26116">
        <w:rPr>
          <w:rStyle w:val="FontStyle20"/>
        </w:rPr>
        <w:t xml:space="preserve">2554W Troszyn-Zabiele z DP </w:t>
      </w:r>
      <w:r w:rsidR="00782185">
        <w:rPr>
          <w:rStyle w:val="FontStyle20"/>
        </w:rPr>
        <w:t xml:space="preserve">Nr </w:t>
      </w:r>
      <w:r w:rsidR="00A26116">
        <w:rPr>
          <w:rStyle w:val="FontStyle20"/>
        </w:rPr>
        <w:t xml:space="preserve">2559W Zamość-Gostery-gr. województwa-(Głębocz) w obszarze oddziaływania przejścia dla pieszych zlokalizowanego  na DP </w:t>
      </w:r>
      <w:r w:rsidR="00782185">
        <w:rPr>
          <w:rStyle w:val="FontStyle20"/>
        </w:rPr>
        <w:t xml:space="preserve">Nr </w:t>
      </w:r>
      <w:r w:rsidR="00A26116">
        <w:rPr>
          <w:rStyle w:val="FontStyle20"/>
        </w:rPr>
        <w:t xml:space="preserve">2554W </w:t>
      </w:r>
      <w:r w:rsidR="00A26116" w:rsidRPr="0088525F">
        <w:rPr>
          <w:rStyle w:val="FontStyle20"/>
        </w:rPr>
        <w:t xml:space="preserve">w km około 0+021 </w:t>
      </w:r>
      <w:r w:rsidR="00A26116" w:rsidRPr="0088525F">
        <w:rPr>
          <w:rStyle w:val="FontStyle20"/>
        </w:rPr>
        <w:br/>
        <w:t>w msc. Troszyn wraz z budową oświetlenia przejścia dla pieszych</w:t>
      </w:r>
      <w:r w:rsidR="000938D7" w:rsidRPr="0088525F">
        <w:rPr>
          <w:rStyle w:val="FontStyle20"/>
        </w:rPr>
        <w:t>.</w:t>
      </w:r>
      <w:r w:rsidR="000938D7">
        <w:rPr>
          <w:rStyle w:val="FontStyle20"/>
          <w:color w:val="FF0000"/>
        </w:rPr>
        <w:t xml:space="preserve"> </w:t>
      </w:r>
      <w:r w:rsidR="002D3C3B">
        <w:rPr>
          <w:rFonts w:ascii="Arial" w:hAnsi="Arial" w:cs="Arial"/>
          <w:sz w:val="24"/>
          <w:szCs w:val="24"/>
        </w:rPr>
        <w:t xml:space="preserve">Wszystkie konieczne uzupełnienia, niezbędne do opracowania </w:t>
      </w:r>
      <w:r w:rsidR="00406DEA">
        <w:rPr>
          <w:rFonts w:ascii="Arial" w:hAnsi="Arial" w:cs="Arial"/>
          <w:sz w:val="24"/>
          <w:szCs w:val="24"/>
        </w:rPr>
        <w:t>PFU</w:t>
      </w:r>
      <w:r w:rsidR="002D3C3B">
        <w:rPr>
          <w:rFonts w:ascii="Arial" w:hAnsi="Arial" w:cs="Arial"/>
          <w:sz w:val="24"/>
          <w:szCs w:val="24"/>
        </w:rPr>
        <w:t xml:space="preserve"> będą wykonywane przez Wykonawcę w ramach ceny ofertowej. </w:t>
      </w:r>
    </w:p>
    <w:p w:rsidR="002D3C3B" w:rsidRDefault="002D3C3B" w:rsidP="006348D9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wykonywaniu </w:t>
      </w:r>
      <w:r w:rsidR="00820241">
        <w:rPr>
          <w:rFonts w:ascii="Arial" w:hAnsi="Arial" w:cs="Arial"/>
          <w:sz w:val="24"/>
          <w:szCs w:val="24"/>
        </w:rPr>
        <w:t>programu funkcjonalno - użytkowego</w:t>
      </w:r>
      <w:r>
        <w:rPr>
          <w:rFonts w:ascii="Arial" w:hAnsi="Arial" w:cs="Arial"/>
          <w:sz w:val="24"/>
          <w:szCs w:val="24"/>
        </w:rPr>
        <w:t xml:space="preserve"> objęte</w:t>
      </w:r>
      <w:r w:rsidR="00406DEA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zamówieniem Wykonawca obowiązany jest do uwzględnienia wytycznych Zamawiającego i posiadanych przez Zamawiaj</w:t>
      </w:r>
      <w:r w:rsidR="00F21E25">
        <w:rPr>
          <w:rFonts w:ascii="Arial" w:hAnsi="Arial" w:cs="Arial"/>
          <w:sz w:val="24"/>
          <w:szCs w:val="24"/>
        </w:rPr>
        <w:t>ącego opracowań.</w:t>
      </w:r>
    </w:p>
    <w:p w:rsidR="002D3C3B" w:rsidRDefault="00820241" w:rsidP="006348D9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funkcjonalno - użytkowy</w:t>
      </w:r>
      <w:r w:rsidR="00F21E25">
        <w:rPr>
          <w:rFonts w:ascii="Arial" w:hAnsi="Arial" w:cs="Arial"/>
          <w:sz w:val="24"/>
          <w:szCs w:val="24"/>
        </w:rPr>
        <w:t xml:space="preserve"> </w:t>
      </w:r>
      <w:r w:rsidR="002D3C3B">
        <w:rPr>
          <w:rFonts w:ascii="Arial" w:hAnsi="Arial" w:cs="Arial"/>
          <w:sz w:val="24"/>
          <w:szCs w:val="24"/>
        </w:rPr>
        <w:t>należy przekazać w formie ułożonych tematycznie części opakowanych w sposób umożliwiający archiwizację w pozycji pionowej. Opakowanie powinno być opisane tytułem projektu z wyszczególnieniem zawartości i ilości egzemplarzy.</w:t>
      </w:r>
    </w:p>
    <w:p w:rsidR="00227665" w:rsidRDefault="00227665" w:rsidP="006348D9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Założenia programowe w fazie opracowania należy na bieżąco konsultować z Zarządem Dróg Powiatowych w Ostrołęce</w:t>
      </w:r>
      <w:r w:rsidR="000938D7">
        <w:rPr>
          <w:rFonts w:ascii="Arial" w:hAnsi="Arial" w:cs="Arial"/>
          <w:sz w:val="24"/>
          <w:szCs w:val="24"/>
        </w:rPr>
        <w:t>.</w:t>
      </w:r>
    </w:p>
    <w:p w:rsidR="00227665" w:rsidRDefault="00227665" w:rsidP="006348D9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Programu funkcjonalno – użytkowy będzie stanowić podstawę do opisania przedmiotu zamówienia zgodnie </w:t>
      </w:r>
      <w:r w:rsidRPr="00D92A39">
        <w:rPr>
          <w:rFonts w:ascii="Arial" w:hAnsi="Arial" w:cs="Arial"/>
          <w:sz w:val="24"/>
          <w:szCs w:val="24"/>
        </w:rPr>
        <w:t>z a</w:t>
      </w:r>
      <w:r w:rsidR="003C03C1" w:rsidRPr="00D92A39">
        <w:rPr>
          <w:rFonts w:ascii="Arial" w:hAnsi="Arial" w:cs="Arial"/>
          <w:sz w:val="24"/>
          <w:szCs w:val="24"/>
        </w:rPr>
        <w:t>r</w:t>
      </w:r>
      <w:r w:rsidRPr="00D92A39">
        <w:rPr>
          <w:rFonts w:ascii="Arial" w:hAnsi="Arial" w:cs="Arial"/>
          <w:sz w:val="24"/>
          <w:szCs w:val="24"/>
        </w:rPr>
        <w:t xml:space="preserve">t. </w:t>
      </w:r>
      <w:r w:rsidR="00D92A39" w:rsidRPr="00D92A39">
        <w:rPr>
          <w:rFonts w:ascii="Arial" w:hAnsi="Arial" w:cs="Arial"/>
          <w:sz w:val="24"/>
          <w:szCs w:val="24"/>
        </w:rPr>
        <w:t>103</w:t>
      </w:r>
      <w:r w:rsidRPr="00D92A39">
        <w:rPr>
          <w:rFonts w:ascii="Arial" w:hAnsi="Arial" w:cs="Arial"/>
          <w:sz w:val="24"/>
          <w:szCs w:val="24"/>
        </w:rPr>
        <w:t xml:space="preserve"> </w:t>
      </w:r>
      <w:r w:rsidR="000D4E2E" w:rsidRPr="00D92A39">
        <w:rPr>
          <w:rFonts w:ascii="Arial" w:hAnsi="Arial" w:cs="Arial"/>
          <w:sz w:val="24"/>
          <w:szCs w:val="24"/>
        </w:rPr>
        <w:t>u</w:t>
      </w:r>
      <w:r w:rsidRPr="00D92A39">
        <w:rPr>
          <w:rFonts w:ascii="Arial" w:hAnsi="Arial" w:cs="Arial"/>
          <w:sz w:val="24"/>
          <w:szCs w:val="24"/>
        </w:rPr>
        <w:t>stawy Prawo Zamówień Publicznych</w:t>
      </w:r>
      <w:r w:rsidR="004A0E0F" w:rsidRPr="00D92A39">
        <w:rPr>
          <w:rFonts w:ascii="Arial" w:hAnsi="Arial" w:cs="Arial"/>
          <w:sz w:val="24"/>
          <w:szCs w:val="24"/>
        </w:rPr>
        <w:t>,</w:t>
      </w:r>
      <w:r w:rsidR="004A0E0F" w:rsidRPr="003C03C1">
        <w:rPr>
          <w:rFonts w:ascii="Arial" w:hAnsi="Arial" w:cs="Arial"/>
          <w:color w:val="FF0000"/>
          <w:sz w:val="24"/>
          <w:szCs w:val="24"/>
        </w:rPr>
        <w:t xml:space="preserve"> </w:t>
      </w:r>
      <w:r w:rsidR="004A0E0F">
        <w:rPr>
          <w:rFonts w:ascii="Arial" w:hAnsi="Arial" w:cs="Arial"/>
          <w:sz w:val="24"/>
          <w:szCs w:val="24"/>
        </w:rPr>
        <w:t>dlatego też Zamawiający wymaga, aby w opracowaniu nie przywoływać nazw własnych, producenta i innych umożliwiających uczciwą konkurencję.</w:t>
      </w:r>
    </w:p>
    <w:p w:rsidR="00A26116" w:rsidRPr="00A26116" w:rsidRDefault="003C03C1" w:rsidP="00A26116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C03C1">
        <w:rPr>
          <w:rFonts w:ascii="Arial" w:hAnsi="Arial" w:cs="Arial"/>
          <w:b/>
          <w:sz w:val="24"/>
          <w:szCs w:val="24"/>
        </w:rPr>
        <w:t>Programu funkcjonalno – użytkowy musi uwzględniać wytyczne projektowania infrastruktury dla pieszych WR-D-41-3-01-2021.03.02 i WR-D-41-4-01p-2018.07.20.</w:t>
      </w:r>
    </w:p>
    <w:p w:rsidR="006348D9" w:rsidRDefault="006348D9" w:rsidP="006348D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F3BDF">
        <w:rPr>
          <w:rFonts w:ascii="Arial" w:hAnsi="Arial" w:cs="Arial"/>
          <w:b/>
          <w:sz w:val="24"/>
          <w:szCs w:val="24"/>
        </w:rPr>
        <w:t>4</w:t>
      </w: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odpowiedzialne za realizację umowy ze strony:</w:t>
      </w:r>
    </w:p>
    <w:p w:rsidR="003C03C1" w:rsidRDefault="002D3C3B" w:rsidP="003C3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jest: ………………………………..</w:t>
      </w:r>
    </w:p>
    <w:p w:rsidR="002D3C3B" w:rsidRDefault="002D3C3B" w:rsidP="003C3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Zamawiającego jest: …………………………...</w:t>
      </w: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F3BDF">
        <w:rPr>
          <w:rFonts w:ascii="Arial" w:hAnsi="Arial" w:cs="Arial"/>
          <w:b/>
          <w:sz w:val="24"/>
          <w:szCs w:val="24"/>
        </w:rPr>
        <w:t>5</w:t>
      </w: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Wynagrodzenie :</w:t>
      </w:r>
    </w:p>
    <w:p w:rsidR="002D3C3B" w:rsidRDefault="002D3C3B" w:rsidP="003C30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ryczałtowe za wykonanie przedmiotu umowy strony ustalają zgodnie z ofertą Wykonawcy na kwotę …………… </w:t>
      </w:r>
      <w:r>
        <w:rPr>
          <w:rFonts w:ascii="Arial" w:hAnsi="Arial" w:cs="Arial"/>
          <w:b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brutto (słownie :…….. PLN brutto). </w:t>
      </w:r>
    </w:p>
    <w:p w:rsidR="002D3C3B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F3BDF">
        <w:rPr>
          <w:rFonts w:ascii="Arial" w:hAnsi="Arial" w:cs="Arial"/>
          <w:b/>
          <w:sz w:val="24"/>
          <w:szCs w:val="24"/>
        </w:rPr>
        <w:t>6</w:t>
      </w: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Terminy wykonania i procedura odbioru :</w:t>
      </w:r>
    </w:p>
    <w:p w:rsidR="002D3C3B" w:rsidRDefault="006348D9" w:rsidP="006348D9">
      <w:pPr>
        <w:pStyle w:val="Bezodstpw"/>
        <w:numPr>
          <w:ilvl w:val="0"/>
          <w:numId w:val="20"/>
        </w:numPr>
        <w:ind w:left="0" w:firstLine="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2D3C3B">
        <w:rPr>
          <w:rFonts w:ascii="Arial" w:hAnsi="Arial" w:cs="Arial"/>
          <w:bCs/>
          <w:sz w:val="24"/>
          <w:szCs w:val="24"/>
        </w:rPr>
        <w:t>ermin wykonania opraco</w:t>
      </w:r>
      <w:r w:rsidR="002D3C3B">
        <w:rPr>
          <w:rFonts w:ascii="Arial" w:hAnsi="Arial" w:cs="Arial"/>
          <w:sz w:val="24"/>
          <w:szCs w:val="24"/>
        </w:rPr>
        <w:t xml:space="preserve">wania </w:t>
      </w:r>
      <w:r w:rsidR="002D3C3B" w:rsidRPr="006402A6">
        <w:rPr>
          <w:rFonts w:ascii="Arial" w:hAnsi="Arial" w:cs="Arial"/>
          <w:sz w:val="24"/>
          <w:szCs w:val="24"/>
        </w:rPr>
        <w:t>ustala się na dzień</w:t>
      </w:r>
      <w:r w:rsidR="002D3C3B" w:rsidRPr="00CA7165">
        <w:rPr>
          <w:rFonts w:ascii="Arial" w:hAnsi="Arial" w:cs="Arial"/>
          <w:sz w:val="24"/>
          <w:szCs w:val="24"/>
        </w:rPr>
        <w:t>:</w:t>
      </w:r>
      <w:r w:rsidR="00F21E25" w:rsidRPr="00CA7165">
        <w:rPr>
          <w:rFonts w:ascii="Arial" w:hAnsi="Arial" w:cs="Arial"/>
          <w:b/>
          <w:sz w:val="24"/>
          <w:szCs w:val="24"/>
        </w:rPr>
        <w:t xml:space="preserve"> </w:t>
      </w:r>
      <w:r w:rsidR="00CA7165">
        <w:rPr>
          <w:rFonts w:ascii="Arial" w:hAnsi="Arial" w:cs="Arial"/>
          <w:b/>
          <w:sz w:val="24"/>
          <w:szCs w:val="24"/>
        </w:rPr>
        <w:t>30.10.2021.</w:t>
      </w:r>
    </w:p>
    <w:p w:rsidR="002D3C3B" w:rsidRDefault="002D3C3B" w:rsidP="006348D9">
      <w:pPr>
        <w:pStyle w:val="Bezodstpw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Miejscem odbioru pracy przez Zamawiającego jest siedziba Zamawiającego. Dowodem wykonania prac jest protokół zdawczo – odbiorczy podpisany przez obie strony umowy.</w:t>
      </w:r>
    </w:p>
    <w:p w:rsidR="002D3C3B" w:rsidRDefault="002D3C3B" w:rsidP="006348D9">
      <w:pPr>
        <w:pStyle w:val="Bezodstpw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Nieprzyjęcie pracy przez Zamawiającego oraz jej niekompletność upoważnia      Zamawiającego do odmowy podpisania protokołu.                                                                               </w:t>
      </w:r>
    </w:p>
    <w:p w:rsidR="002D3C3B" w:rsidRDefault="002D3C3B" w:rsidP="006348D9">
      <w:pPr>
        <w:pStyle w:val="Bezodstpw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</w:t>
      </w:r>
    </w:p>
    <w:p w:rsidR="002D3C3B" w:rsidRDefault="002D3C3B" w:rsidP="006348D9">
      <w:pPr>
        <w:pStyle w:val="Bezodstpw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§ </w:t>
      </w:r>
      <w:r w:rsidR="004078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3F7C05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4 Zamawiający, może również odstąpić od umowy żądając od Wykonawcy pokrycia wynikłej stąd  szkody.</w:t>
      </w:r>
    </w:p>
    <w:p w:rsidR="002D3C3B" w:rsidRDefault="002D3C3B" w:rsidP="003C301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D3C3B" w:rsidRDefault="00EF3BDF" w:rsidP="006348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2D3C3B" w:rsidRDefault="002D3C3B" w:rsidP="006348D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i forma zapłaty :</w:t>
      </w:r>
    </w:p>
    <w:p w:rsidR="002D3C3B" w:rsidRDefault="002D3C3B" w:rsidP="006348D9">
      <w:pPr>
        <w:pStyle w:val="Bezodstpw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i pod względem zgodności z wymaganiami </w:t>
      </w:r>
      <w:r w:rsidRPr="00D92A39">
        <w:rPr>
          <w:rFonts w:ascii="Arial" w:hAnsi="Arial" w:cs="Arial"/>
          <w:sz w:val="24"/>
          <w:szCs w:val="24"/>
        </w:rPr>
        <w:t>prawa budowlanego</w:t>
      </w:r>
      <w:r w:rsidR="004F4DFF" w:rsidRPr="00D92A39">
        <w:rPr>
          <w:rFonts w:ascii="Arial" w:hAnsi="Arial" w:cs="Arial"/>
          <w:sz w:val="24"/>
          <w:szCs w:val="24"/>
        </w:rPr>
        <w:t xml:space="preserve"> i pozostałych</w:t>
      </w:r>
      <w:r w:rsidR="0042649B" w:rsidRPr="00D92A39">
        <w:rPr>
          <w:rFonts w:ascii="Arial" w:hAnsi="Arial" w:cs="Arial"/>
          <w:sz w:val="24"/>
          <w:szCs w:val="24"/>
        </w:rPr>
        <w:t xml:space="preserve"> obowiązujących </w:t>
      </w:r>
      <w:r w:rsidR="004F4DFF" w:rsidRPr="00D92A39">
        <w:rPr>
          <w:rFonts w:ascii="Arial" w:hAnsi="Arial" w:cs="Arial"/>
          <w:sz w:val="24"/>
          <w:szCs w:val="24"/>
        </w:rPr>
        <w:t>przepisów</w:t>
      </w:r>
      <w:r w:rsidRPr="00D92A39">
        <w:rPr>
          <w:rFonts w:ascii="Arial" w:hAnsi="Arial" w:cs="Arial"/>
          <w:sz w:val="24"/>
          <w:szCs w:val="24"/>
        </w:rPr>
        <w:t>.</w:t>
      </w:r>
    </w:p>
    <w:p w:rsidR="002D3C3B" w:rsidRDefault="002D3C3B" w:rsidP="006348D9">
      <w:pPr>
        <w:pStyle w:val="Bezodstpw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faktury nastąpi po złożeniu protokołu odbioru w ciągu 30 dni od daty złożenia faktury na podstawie końcowego protokołu zdawczo – odbiorczego wraz z oświadczeniem Wykonawcy o kompletności dokumentacji zgodni</w:t>
      </w:r>
      <w:r w:rsidR="00820241">
        <w:rPr>
          <w:rFonts w:ascii="Arial" w:hAnsi="Arial" w:cs="Arial"/>
          <w:sz w:val="24"/>
          <w:szCs w:val="24"/>
        </w:rPr>
        <w:t>e z przepisami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3C3B" w:rsidRPr="00D92A39" w:rsidRDefault="002D3C3B" w:rsidP="006348D9">
      <w:pPr>
        <w:pStyle w:val="Bezodstpw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oświadcza, ze faktura winna być wystawiona na Nabywca: </w:t>
      </w:r>
      <w:r w:rsidRPr="00D92A39">
        <w:rPr>
          <w:rFonts w:ascii="Arial" w:hAnsi="Arial" w:cs="Arial"/>
          <w:sz w:val="24"/>
          <w:szCs w:val="24"/>
        </w:rPr>
        <w:t>Powiat Ostrołęcki Pl. Gen. J. Bema 5 07-410 Ostrołęka,  NIP 758-23-59-776 Odbiorca:  Zarząd Dróg Powiatowych w Ostrołęce ul. Lokalna 2,  07-410 Ostrołęka.</w:t>
      </w:r>
    </w:p>
    <w:p w:rsidR="002D3C3B" w:rsidRPr="00D92A39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92A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D3C3B" w:rsidRDefault="002D3C3B" w:rsidP="006348D9">
      <w:pPr>
        <w:pStyle w:val="Bezodstpw"/>
        <w:jc w:val="center"/>
        <w:rPr>
          <w:rStyle w:val="FontStyle11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F3BDF">
        <w:rPr>
          <w:rFonts w:ascii="Arial" w:hAnsi="Arial" w:cs="Arial"/>
          <w:b/>
          <w:sz w:val="24"/>
          <w:szCs w:val="24"/>
        </w:rPr>
        <w:t>8</w:t>
      </w:r>
    </w:p>
    <w:p w:rsidR="002D3C3B" w:rsidRDefault="002D3C3B" w:rsidP="006348D9">
      <w:pPr>
        <w:pStyle w:val="Bezodstpw"/>
        <w:jc w:val="center"/>
        <w:rPr>
          <w:bCs/>
        </w:rPr>
      </w:pPr>
      <w:r>
        <w:rPr>
          <w:rFonts w:ascii="Arial" w:hAnsi="Arial" w:cs="Arial"/>
          <w:b/>
          <w:bCs/>
          <w:sz w:val="24"/>
          <w:szCs w:val="24"/>
        </w:rPr>
        <w:t>Kary umowne :</w:t>
      </w:r>
    </w:p>
    <w:p w:rsidR="00833A64" w:rsidRDefault="002D3C3B" w:rsidP="003C301C">
      <w:pPr>
        <w:pStyle w:val="Bezodstpw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2D3C3B" w:rsidRPr="00EF3BDF" w:rsidRDefault="002D3C3B" w:rsidP="00833A64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33A64">
        <w:rPr>
          <w:rFonts w:ascii="Arial" w:hAnsi="Arial" w:cs="Arial"/>
          <w:sz w:val="24"/>
          <w:szCs w:val="24"/>
        </w:rPr>
        <w:t xml:space="preserve">za zwłokę w realizacji przedmiotu umowy w wysokości 0,5 % wynagrodzenia umownego za każdy dzień zwłoki, licząc od umownego terminu przekazania </w:t>
      </w:r>
      <w:r w:rsidRPr="00EF3BDF">
        <w:rPr>
          <w:rFonts w:ascii="Arial" w:hAnsi="Arial" w:cs="Arial"/>
          <w:sz w:val="24"/>
          <w:szCs w:val="24"/>
        </w:rPr>
        <w:t xml:space="preserve">przedmiotu umowy                                                                                                                 </w:t>
      </w:r>
    </w:p>
    <w:p w:rsidR="002D3C3B" w:rsidRPr="00EF3BDF" w:rsidRDefault="002D3C3B" w:rsidP="00833A64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F3BDF">
        <w:rPr>
          <w:rFonts w:ascii="Arial" w:hAnsi="Arial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2D3C3B" w:rsidRDefault="002D3C3B" w:rsidP="00833A64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F3BDF">
        <w:rPr>
          <w:rFonts w:ascii="Arial" w:hAnsi="Arial" w:cs="Arial"/>
          <w:sz w:val="24"/>
          <w:szCs w:val="24"/>
        </w:rPr>
        <w:t>za zwłokę w usunięciu wad w wysokości 0,3 % wynagrodzenia</w:t>
      </w:r>
      <w:r>
        <w:rPr>
          <w:rFonts w:ascii="Arial" w:hAnsi="Arial" w:cs="Arial"/>
          <w:sz w:val="24"/>
          <w:szCs w:val="24"/>
        </w:rPr>
        <w:t xml:space="preserve">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2D3C3B" w:rsidRPr="00833A64" w:rsidRDefault="002D3C3B" w:rsidP="003C301C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33A64">
        <w:rPr>
          <w:rFonts w:ascii="Arial" w:hAnsi="Arial" w:cs="Arial"/>
          <w:sz w:val="24"/>
          <w:szCs w:val="24"/>
        </w:rPr>
        <w:t>za odstąpienie od umowy przez zamawiającego wskutek okolicznośc</w:t>
      </w:r>
      <w:r w:rsidR="00A85CB1">
        <w:rPr>
          <w:rFonts w:ascii="Arial" w:hAnsi="Arial" w:cs="Arial"/>
          <w:sz w:val="24"/>
          <w:szCs w:val="24"/>
        </w:rPr>
        <w:t>i</w:t>
      </w:r>
      <w:r w:rsidRPr="00833A64">
        <w:rPr>
          <w:rFonts w:ascii="Arial" w:hAnsi="Arial" w:cs="Arial"/>
          <w:sz w:val="24"/>
          <w:szCs w:val="24"/>
        </w:rPr>
        <w:t xml:space="preserve">, za które odpowiada  wykonawca w wysokości 20% wynagrodzenia umownego.                                         </w:t>
      </w:r>
    </w:p>
    <w:p w:rsidR="002D3C3B" w:rsidRDefault="002D3C3B" w:rsidP="00833A64">
      <w:pPr>
        <w:pStyle w:val="Bezodstpw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zapłaci Wykonawcy kary umowne:                                                              </w:t>
      </w:r>
    </w:p>
    <w:p w:rsidR="002D3C3B" w:rsidRDefault="002D3C3B" w:rsidP="00833A6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 odstąpienia od umowy z przyczyn leżących po stronie Zamawiającego,                    w wysokości 20</w:t>
      </w:r>
      <w:r>
        <w:rPr>
          <w:rFonts w:ascii="Arial" w:hAnsi="Arial" w:cs="Arial"/>
          <w:i/>
          <w:iCs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wynagrodzenia umownego brutto.                                                                       </w:t>
      </w:r>
    </w:p>
    <w:p w:rsidR="00833A64" w:rsidRDefault="002D3C3B" w:rsidP="00833A64">
      <w:pPr>
        <w:pStyle w:val="Bezodstpw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szkody przekraczającej kwotę kar umownych lub odstąpienia od umowy z przyczyn zależnych od Wykonawcy Zamawiający zastrzega sobie prawo dochodzenia pełnego odszkodowania na zasadach ogólnych Kodeksu Cywilnego.   </w:t>
      </w:r>
    </w:p>
    <w:p w:rsidR="002D3C3B" w:rsidRDefault="002D3C3B" w:rsidP="00833A6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2D3C3B" w:rsidRDefault="002D3C3B" w:rsidP="00833A6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F3BDF">
        <w:rPr>
          <w:rFonts w:ascii="Arial" w:hAnsi="Arial" w:cs="Arial"/>
          <w:b/>
          <w:sz w:val="24"/>
          <w:szCs w:val="24"/>
        </w:rPr>
        <w:t>9</w:t>
      </w:r>
    </w:p>
    <w:p w:rsidR="002D3C3B" w:rsidRDefault="002D3C3B" w:rsidP="00833A6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 :</w:t>
      </w:r>
    </w:p>
    <w:p w:rsidR="002D3C3B" w:rsidRPr="005F1B2D" w:rsidRDefault="002D3C3B" w:rsidP="003C301C">
      <w:pPr>
        <w:pStyle w:val="Bezodstpw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1B2D">
        <w:rPr>
          <w:rFonts w:ascii="Arial" w:hAnsi="Arial" w:cs="Arial"/>
          <w:sz w:val="24"/>
          <w:szCs w:val="24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:rsidR="002D3C3B" w:rsidRDefault="002D3C3B" w:rsidP="004A5D0C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2D3C3B" w:rsidRDefault="002D3C3B" w:rsidP="004A5D0C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2D3C3B" w:rsidRDefault="002D3C3B" w:rsidP="004A5D0C">
      <w:pPr>
        <w:pStyle w:val="Bezodstpw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w terminie 30 dni od daty powzięcia wiadomości o okolicznościach, o których mowa w ust</w:t>
      </w:r>
      <w:r w:rsidR="001B10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pod rygorem nieważności takiego oświadczenia i powinno zawierać uzasadnienie.</w:t>
      </w:r>
    </w:p>
    <w:p w:rsidR="004A5D0C" w:rsidRDefault="004A5D0C" w:rsidP="004A5D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3C3B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F3BDF">
        <w:rPr>
          <w:rFonts w:ascii="Arial" w:hAnsi="Arial" w:cs="Arial"/>
          <w:b/>
          <w:sz w:val="24"/>
          <w:szCs w:val="24"/>
        </w:rPr>
        <w:t>0</w:t>
      </w:r>
    </w:p>
    <w:p w:rsidR="002D3C3B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Rękojmia za wady :</w:t>
      </w:r>
    </w:p>
    <w:p w:rsidR="002D3C3B" w:rsidRPr="004A5D0C" w:rsidRDefault="002D3C3B" w:rsidP="004A5D0C">
      <w:pPr>
        <w:pStyle w:val="Bezodstpw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 xml:space="preserve">Wykonawca jest odpowiedzialny z tytułu rękojmi za wady przedmiotu umowy w okresie 3 lat od daty odbioru przedmiotu umowy. </w:t>
      </w:r>
    </w:p>
    <w:p w:rsidR="002D3C3B" w:rsidRPr="004A5D0C" w:rsidRDefault="002D3C3B" w:rsidP="004A5D0C">
      <w:pPr>
        <w:pStyle w:val="Bezodstpw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 xml:space="preserve">Data zakończenia czynności odbioru końcowego przedmiotu umowy jest datą </w:t>
      </w:r>
    </w:p>
    <w:p w:rsidR="002D3C3B" w:rsidRPr="004A5D0C" w:rsidRDefault="002D3C3B" w:rsidP="003C301C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A5D0C">
        <w:rPr>
          <w:rFonts w:ascii="Arial" w:hAnsi="Arial" w:cs="Arial"/>
          <w:szCs w:val="24"/>
        </w:rPr>
        <w:t xml:space="preserve">rozpoczęcia okresu rękojmi dla prac objętych umową. </w:t>
      </w:r>
    </w:p>
    <w:p w:rsidR="002D3C3B" w:rsidRPr="00EF3BDF" w:rsidRDefault="002D3C3B" w:rsidP="003C301C">
      <w:pPr>
        <w:pStyle w:val="Bezodstpw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F3BDF">
        <w:rPr>
          <w:rFonts w:ascii="Arial" w:hAnsi="Arial" w:cs="Arial"/>
          <w:sz w:val="24"/>
          <w:szCs w:val="24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2D3C3B" w:rsidRPr="004A5D0C" w:rsidRDefault="002D3C3B" w:rsidP="004A5D0C">
      <w:pPr>
        <w:pStyle w:val="Bezodstpw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>Zamawiający może dochodzić roszczeń z tytułu rękojmi także po terminie określonym w ust. 1, jeżeli reklamował wadę dokumentacji przed upływem tego terminu.</w:t>
      </w:r>
    </w:p>
    <w:p w:rsidR="002D3C3B" w:rsidRDefault="002D3C3B" w:rsidP="004A5D0C">
      <w:pPr>
        <w:pStyle w:val="Bezodstpw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:rsidR="002D3C3B" w:rsidRPr="004A5D0C" w:rsidRDefault="002D3C3B" w:rsidP="004A5D0C">
      <w:pPr>
        <w:pStyle w:val="Bezodstpw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2D3C3B" w:rsidRPr="004A5D0C" w:rsidRDefault="002D3C3B" w:rsidP="004A5D0C">
      <w:pPr>
        <w:pStyle w:val="Bezodstpw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</w:t>
      </w:r>
      <w:r w:rsidR="00227665">
        <w:rPr>
          <w:rFonts w:ascii="Arial" w:hAnsi="Arial" w:cs="Arial"/>
          <w:sz w:val="24"/>
          <w:szCs w:val="24"/>
        </w:rPr>
        <w:t>programu funkcjonalno - użytkowego</w:t>
      </w:r>
      <w:r>
        <w:rPr>
          <w:rFonts w:ascii="Arial" w:hAnsi="Arial" w:cs="Arial"/>
          <w:sz w:val="24"/>
          <w:szCs w:val="24"/>
        </w:rPr>
        <w:t xml:space="preserve">, skutkujące w realizacji wzrostem kosztów budowy (braki, błędy w </w:t>
      </w:r>
      <w:r w:rsidR="00227665">
        <w:rPr>
          <w:rFonts w:ascii="Arial" w:hAnsi="Arial" w:cs="Arial"/>
          <w:sz w:val="24"/>
          <w:szCs w:val="24"/>
        </w:rPr>
        <w:t>program</w:t>
      </w:r>
      <w:r w:rsidR="005F1B2D">
        <w:rPr>
          <w:rFonts w:ascii="Arial" w:hAnsi="Arial" w:cs="Arial"/>
          <w:sz w:val="24"/>
          <w:szCs w:val="24"/>
        </w:rPr>
        <w:t>ie</w:t>
      </w:r>
      <w:r w:rsidR="00227665">
        <w:rPr>
          <w:rFonts w:ascii="Arial" w:hAnsi="Arial" w:cs="Arial"/>
          <w:sz w:val="24"/>
          <w:szCs w:val="24"/>
        </w:rPr>
        <w:t xml:space="preserve"> funkcjonalno - użytkow</w:t>
      </w:r>
      <w:r w:rsidR="005F1B2D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) będą obciążały Wykonawcę </w:t>
      </w:r>
      <w:r w:rsidR="00227665">
        <w:rPr>
          <w:rFonts w:ascii="Arial" w:hAnsi="Arial" w:cs="Arial"/>
          <w:sz w:val="24"/>
          <w:szCs w:val="24"/>
        </w:rPr>
        <w:t>programu funkcjonalno - użytkowego</w:t>
      </w:r>
      <w:r>
        <w:rPr>
          <w:rFonts w:ascii="Arial" w:hAnsi="Arial" w:cs="Arial"/>
          <w:sz w:val="24"/>
          <w:szCs w:val="24"/>
        </w:rPr>
        <w:t>, który zapłaci w całości udokumentowane nakłady z tego tytułu.</w:t>
      </w:r>
    </w:p>
    <w:p w:rsidR="002D3C3B" w:rsidRPr="004A5D0C" w:rsidRDefault="002D3C3B" w:rsidP="004A5D0C">
      <w:pPr>
        <w:pStyle w:val="Bezodstpw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>Wykonawca zobowiązany jest do pokrycia Zamawiającemu kosztów, jakie Zamawiający poniósł w związku z wystąpieniem przerw w wykonywanych robotach budowlanych, jeżeli przerwy te powstały z powodu wad ujawnionych w opracowan</w:t>
      </w:r>
      <w:r w:rsidR="0078263A" w:rsidRPr="004A5D0C">
        <w:rPr>
          <w:rFonts w:ascii="Arial" w:hAnsi="Arial" w:cs="Arial"/>
          <w:sz w:val="24"/>
          <w:szCs w:val="24"/>
        </w:rPr>
        <w:t>ym</w:t>
      </w:r>
      <w:r w:rsidRPr="004A5D0C">
        <w:rPr>
          <w:rFonts w:ascii="Arial" w:hAnsi="Arial" w:cs="Arial"/>
          <w:sz w:val="24"/>
          <w:szCs w:val="24"/>
        </w:rPr>
        <w:t xml:space="preserve"> </w:t>
      </w:r>
      <w:r w:rsidR="00227665" w:rsidRPr="004A5D0C">
        <w:rPr>
          <w:rFonts w:ascii="Arial" w:hAnsi="Arial" w:cs="Arial"/>
          <w:sz w:val="24"/>
          <w:szCs w:val="24"/>
        </w:rPr>
        <w:t>programu funkcjonalno - użytkowego</w:t>
      </w:r>
      <w:r w:rsidRPr="004A5D0C">
        <w:rPr>
          <w:rFonts w:ascii="Arial" w:hAnsi="Arial" w:cs="Arial"/>
          <w:sz w:val="24"/>
          <w:szCs w:val="24"/>
        </w:rPr>
        <w:t xml:space="preserve"> wykonany</w:t>
      </w:r>
      <w:r w:rsidR="0078263A" w:rsidRPr="004A5D0C">
        <w:rPr>
          <w:rFonts w:ascii="Arial" w:hAnsi="Arial" w:cs="Arial"/>
          <w:sz w:val="24"/>
          <w:szCs w:val="24"/>
        </w:rPr>
        <w:t>m</w:t>
      </w:r>
      <w:r w:rsidRPr="004A5D0C">
        <w:rPr>
          <w:rFonts w:ascii="Arial" w:hAnsi="Arial" w:cs="Arial"/>
          <w:sz w:val="24"/>
          <w:szCs w:val="24"/>
        </w:rPr>
        <w:t xml:space="preserve"> przez Wykonawcę.</w:t>
      </w:r>
    </w:p>
    <w:p w:rsidR="00227665" w:rsidRDefault="00227665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D3C3B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F3BDF">
        <w:rPr>
          <w:rFonts w:ascii="Arial" w:hAnsi="Arial" w:cs="Arial"/>
          <w:b/>
          <w:sz w:val="24"/>
          <w:szCs w:val="24"/>
        </w:rPr>
        <w:t>1</w:t>
      </w:r>
    </w:p>
    <w:p w:rsidR="002D3C3B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obowiązki stron :</w:t>
      </w:r>
    </w:p>
    <w:p w:rsidR="002D3C3B" w:rsidRDefault="002D3C3B" w:rsidP="004A5D0C">
      <w:pPr>
        <w:pStyle w:val="Bezodstpw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 xml:space="preserve">Wykonawca oświadcza, iż przenosi na Zamawiającego całość autorskich praw                    majątkowych do przedmiotu umowy określonego w § </w:t>
      </w:r>
      <w:r w:rsidR="00407833">
        <w:rPr>
          <w:rFonts w:ascii="Arial" w:hAnsi="Arial" w:cs="Arial"/>
          <w:sz w:val="24"/>
          <w:szCs w:val="24"/>
        </w:rPr>
        <w:t>2</w:t>
      </w:r>
      <w:r w:rsidRPr="004A5D0C">
        <w:rPr>
          <w:rFonts w:ascii="Arial" w:hAnsi="Arial" w:cs="Arial"/>
          <w:sz w:val="24"/>
          <w:szCs w:val="24"/>
        </w:rPr>
        <w:t xml:space="preserve"> na polach eksploatacji                                         określonych w </w:t>
      </w:r>
      <w:r w:rsidRPr="00D92A39">
        <w:rPr>
          <w:rFonts w:ascii="Arial" w:hAnsi="Arial" w:cs="Arial"/>
          <w:sz w:val="24"/>
          <w:szCs w:val="24"/>
        </w:rPr>
        <w:t>art. 50 pkt. 1, 2, 3  Ustawy z dnia 4 lutego 1994 r.</w:t>
      </w:r>
      <w:r w:rsidRPr="004A5D0C">
        <w:rPr>
          <w:rFonts w:ascii="Arial" w:hAnsi="Arial" w:cs="Arial"/>
          <w:sz w:val="24"/>
          <w:szCs w:val="24"/>
        </w:rPr>
        <w:t xml:space="preserve"> o prawie aut</w:t>
      </w:r>
      <w:r w:rsidR="002038D4" w:rsidRPr="004A5D0C">
        <w:rPr>
          <w:rFonts w:ascii="Arial" w:hAnsi="Arial" w:cs="Arial"/>
          <w:sz w:val="24"/>
          <w:szCs w:val="24"/>
        </w:rPr>
        <w:t>orskim i prawach pokrewnych (Dz.U.2017.880 t.j. z dnia 2017.05.05).</w:t>
      </w:r>
    </w:p>
    <w:p w:rsidR="002D3C3B" w:rsidRDefault="002D3C3B" w:rsidP="004A5D0C">
      <w:pPr>
        <w:pStyle w:val="Bezodstpw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Przeniesienie praw autorskich, o których mowa w </w:t>
      </w:r>
      <w:r w:rsidR="003F7C05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>. 1 następuje nieodpłatnie.</w:t>
      </w:r>
      <w:r w:rsidR="004A5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Wykonawcy nie przysługuje również odrębne wynagrodzenie za korzystanie z utworu na każdym z pól eksploatacji wymienionych w </w:t>
      </w:r>
      <w:r w:rsidR="003F7C05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>.</w:t>
      </w:r>
      <w:r w:rsidR="00093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                                                                                  </w:t>
      </w:r>
    </w:p>
    <w:p w:rsidR="002D3C3B" w:rsidRDefault="002D3C3B" w:rsidP="004A5D0C">
      <w:pPr>
        <w:pStyle w:val="Bezodstpw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zrzeka się prawa do zezwalania na wykonywanie przeniesionych na Zamawiającego praw autorskich.</w:t>
      </w:r>
    </w:p>
    <w:p w:rsidR="004A5D0C" w:rsidRDefault="004A5D0C" w:rsidP="004A5D0C">
      <w:pPr>
        <w:pStyle w:val="Bezodstpw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3C3B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F3BDF">
        <w:rPr>
          <w:rFonts w:ascii="Arial" w:hAnsi="Arial" w:cs="Arial"/>
          <w:b/>
          <w:sz w:val="24"/>
          <w:szCs w:val="24"/>
        </w:rPr>
        <w:t>2</w:t>
      </w:r>
    </w:p>
    <w:p w:rsidR="002D3C3B" w:rsidRPr="0088525F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8525F">
        <w:rPr>
          <w:rFonts w:ascii="Arial" w:hAnsi="Arial" w:cs="Arial"/>
          <w:b/>
          <w:sz w:val="24"/>
          <w:szCs w:val="24"/>
        </w:rPr>
        <w:t>Postanowienia końcowe :</w:t>
      </w:r>
    </w:p>
    <w:p w:rsidR="002D3C3B" w:rsidRPr="0088525F" w:rsidRDefault="002D3C3B" w:rsidP="003C301C">
      <w:pPr>
        <w:pStyle w:val="Bezodstpw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8525F">
        <w:rPr>
          <w:rFonts w:ascii="Arial" w:hAnsi="Arial" w:cs="Arial"/>
          <w:sz w:val="24"/>
          <w:szCs w:val="24"/>
        </w:rPr>
        <w:t>Wszelkie zmiany umowy, wymagają aneksu sporządzonego z zachowaniem formy</w:t>
      </w:r>
      <w:r w:rsidR="004A5D0C" w:rsidRPr="0088525F">
        <w:rPr>
          <w:rFonts w:ascii="Arial" w:hAnsi="Arial" w:cs="Arial"/>
          <w:sz w:val="24"/>
          <w:szCs w:val="24"/>
        </w:rPr>
        <w:t xml:space="preserve"> </w:t>
      </w:r>
      <w:r w:rsidRPr="0088525F">
        <w:rPr>
          <w:rFonts w:ascii="Arial" w:hAnsi="Arial" w:cs="Arial"/>
          <w:sz w:val="24"/>
          <w:szCs w:val="24"/>
        </w:rPr>
        <w:t>pisemnej pod rygorem nieważności.</w:t>
      </w:r>
    </w:p>
    <w:p w:rsidR="002D3C3B" w:rsidRDefault="002D3C3B" w:rsidP="004A5D0C">
      <w:pPr>
        <w:pStyle w:val="Bezodstpw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2D3C3B" w:rsidRPr="004A5D0C" w:rsidRDefault="004A5D0C" w:rsidP="004A5D0C">
      <w:pPr>
        <w:pStyle w:val="Bezodstpw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A5D0C">
        <w:rPr>
          <w:rFonts w:ascii="Arial" w:hAnsi="Arial" w:cs="Arial"/>
          <w:sz w:val="24"/>
          <w:szCs w:val="24"/>
        </w:rPr>
        <w:t>E</w:t>
      </w:r>
      <w:r w:rsidR="002D3C3B" w:rsidRPr="004A5D0C">
        <w:rPr>
          <w:rFonts w:ascii="Arial" w:hAnsi="Arial" w:cs="Arial"/>
          <w:sz w:val="24"/>
          <w:szCs w:val="24"/>
        </w:rPr>
        <w:t>wentualne spory jakie mogą powstać w związku z wykonaniem umowy</w:t>
      </w:r>
      <w:r>
        <w:rPr>
          <w:rFonts w:ascii="Arial" w:hAnsi="Arial" w:cs="Arial"/>
          <w:sz w:val="24"/>
          <w:szCs w:val="24"/>
        </w:rPr>
        <w:t xml:space="preserve"> </w:t>
      </w:r>
      <w:r w:rsidR="002D3C3B" w:rsidRPr="004A5D0C">
        <w:rPr>
          <w:rFonts w:ascii="Arial" w:hAnsi="Arial" w:cs="Arial"/>
          <w:sz w:val="24"/>
          <w:szCs w:val="24"/>
        </w:rPr>
        <w:t>rozstrzygane będą przez Sąd właściwy dla siedziby Zamawiającego.</w:t>
      </w:r>
    </w:p>
    <w:p w:rsidR="002D3C3B" w:rsidRDefault="002D3C3B" w:rsidP="003C30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3C3B" w:rsidRDefault="002D3C3B" w:rsidP="004A5D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F3BDF">
        <w:rPr>
          <w:rFonts w:ascii="Arial" w:hAnsi="Arial" w:cs="Arial"/>
          <w:b/>
          <w:sz w:val="24"/>
          <w:szCs w:val="24"/>
        </w:rPr>
        <w:t>3</w:t>
      </w:r>
    </w:p>
    <w:p w:rsidR="004A5D0C" w:rsidRDefault="002D3C3B" w:rsidP="003C3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sporządzono w 2 egzemplarzach, po 1 egzemplarzu dla każdej ze stron.       </w:t>
      </w:r>
    </w:p>
    <w:p w:rsidR="002D3C3B" w:rsidRDefault="002D3C3B" w:rsidP="003C3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D3C3B" w:rsidRDefault="002D3C3B" w:rsidP="003C301C">
      <w:pPr>
        <w:jc w:val="both"/>
        <w:rPr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        ZAMAWIAJĄCY:</w:t>
      </w:r>
      <w:r>
        <w:rPr>
          <w:rFonts w:ascii="Trebuchet MS" w:hAnsi="Trebuchet MS" w:cs="Tahoma"/>
          <w:sz w:val="24"/>
          <w:szCs w:val="24"/>
        </w:rPr>
        <w:t xml:space="preserve">                                                                      </w:t>
      </w:r>
      <w:r>
        <w:rPr>
          <w:rFonts w:ascii="Trebuchet MS" w:hAnsi="Trebuchet MS" w:cs="Tahoma"/>
          <w:b/>
          <w:bCs/>
          <w:sz w:val="24"/>
          <w:szCs w:val="24"/>
        </w:rPr>
        <w:t>WYKONAWCA:</w:t>
      </w:r>
    </w:p>
    <w:sectPr w:rsidR="002D3C3B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FF" w:rsidRDefault="004F4DFF" w:rsidP="009333FA">
      <w:pPr>
        <w:spacing w:after="0" w:line="240" w:lineRule="auto"/>
      </w:pPr>
      <w:r>
        <w:separator/>
      </w:r>
    </w:p>
  </w:endnote>
  <w:endnote w:type="continuationSeparator" w:id="0">
    <w:p w:rsidR="004F4DFF" w:rsidRDefault="004F4DFF" w:rsidP="0093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FF" w:rsidRDefault="004F4DFF" w:rsidP="009333FA">
      <w:pPr>
        <w:spacing w:after="0" w:line="240" w:lineRule="auto"/>
      </w:pPr>
      <w:r>
        <w:separator/>
      </w:r>
    </w:p>
  </w:footnote>
  <w:footnote w:type="continuationSeparator" w:id="0">
    <w:p w:rsidR="004F4DFF" w:rsidRDefault="004F4DFF" w:rsidP="0093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F17"/>
    <w:multiLevelType w:val="hybridMultilevel"/>
    <w:tmpl w:val="F5F2CAD6"/>
    <w:lvl w:ilvl="0" w:tplc="EE5E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D181A"/>
    <w:multiLevelType w:val="hybridMultilevel"/>
    <w:tmpl w:val="6646003C"/>
    <w:lvl w:ilvl="0" w:tplc="65EA407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4C8A"/>
    <w:multiLevelType w:val="hybridMultilevel"/>
    <w:tmpl w:val="088641B2"/>
    <w:lvl w:ilvl="0" w:tplc="4AD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0D7E"/>
    <w:multiLevelType w:val="hybridMultilevel"/>
    <w:tmpl w:val="AED8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7FB1"/>
    <w:multiLevelType w:val="hybridMultilevel"/>
    <w:tmpl w:val="10888A16"/>
    <w:lvl w:ilvl="0" w:tplc="230600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005702"/>
    <w:multiLevelType w:val="hybridMultilevel"/>
    <w:tmpl w:val="0660D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4D2D"/>
    <w:multiLevelType w:val="hybridMultilevel"/>
    <w:tmpl w:val="426E07F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1524"/>
    <w:multiLevelType w:val="hybridMultilevel"/>
    <w:tmpl w:val="99A02966"/>
    <w:lvl w:ilvl="0" w:tplc="6554B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D5091"/>
    <w:multiLevelType w:val="hybridMultilevel"/>
    <w:tmpl w:val="03E23AC4"/>
    <w:lvl w:ilvl="0" w:tplc="59300F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1F6D"/>
    <w:multiLevelType w:val="hybridMultilevel"/>
    <w:tmpl w:val="BE48429A"/>
    <w:lvl w:ilvl="0" w:tplc="78607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77542"/>
    <w:multiLevelType w:val="hybridMultilevel"/>
    <w:tmpl w:val="76DE9638"/>
    <w:lvl w:ilvl="0" w:tplc="D1788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7A68"/>
    <w:multiLevelType w:val="multilevel"/>
    <w:tmpl w:val="F3E2D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743A9"/>
    <w:multiLevelType w:val="hybridMultilevel"/>
    <w:tmpl w:val="D2EAFAA0"/>
    <w:lvl w:ilvl="0" w:tplc="595EED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242B"/>
    <w:multiLevelType w:val="hybridMultilevel"/>
    <w:tmpl w:val="307A2C8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217B3"/>
    <w:multiLevelType w:val="hybridMultilevel"/>
    <w:tmpl w:val="CBCAA5AE"/>
    <w:lvl w:ilvl="0" w:tplc="7576C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768E"/>
    <w:multiLevelType w:val="hybridMultilevel"/>
    <w:tmpl w:val="1E949E72"/>
    <w:lvl w:ilvl="0" w:tplc="E44A7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D4E52"/>
    <w:multiLevelType w:val="hybridMultilevel"/>
    <w:tmpl w:val="D3D410EA"/>
    <w:lvl w:ilvl="0" w:tplc="B0563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0610C"/>
    <w:multiLevelType w:val="hybridMultilevel"/>
    <w:tmpl w:val="C4CC54E2"/>
    <w:lvl w:ilvl="0" w:tplc="649ABE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415B3"/>
    <w:multiLevelType w:val="hybridMultilevel"/>
    <w:tmpl w:val="79369106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C3F05"/>
    <w:multiLevelType w:val="hybridMultilevel"/>
    <w:tmpl w:val="D69845BC"/>
    <w:lvl w:ilvl="0" w:tplc="8474F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D1C64"/>
    <w:multiLevelType w:val="hybridMultilevel"/>
    <w:tmpl w:val="3A0A1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7493"/>
    <w:multiLevelType w:val="hybridMultilevel"/>
    <w:tmpl w:val="0E5C3B22"/>
    <w:lvl w:ilvl="0" w:tplc="75C6A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7098"/>
    <w:multiLevelType w:val="hybridMultilevel"/>
    <w:tmpl w:val="1CF42D06"/>
    <w:lvl w:ilvl="0" w:tplc="CEECC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C60BD"/>
    <w:multiLevelType w:val="hybridMultilevel"/>
    <w:tmpl w:val="E99813AC"/>
    <w:lvl w:ilvl="0" w:tplc="EFDC74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27876"/>
    <w:multiLevelType w:val="hybridMultilevel"/>
    <w:tmpl w:val="3CD400B8"/>
    <w:lvl w:ilvl="0" w:tplc="3224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90DEE"/>
    <w:multiLevelType w:val="hybridMultilevel"/>
    <w:tmpl w:val="884C6DFA"/>
    <w:lvl w:ilvl="0" w:tplc="69DE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98A"/>
    <w:multiLevelType w:val="hybridMultilevel"/>
    <w:tmpl w:val="C1C6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A0D57"/>
    <w:multiLevelType w:val="hybridMultilevel"/>
    <w:tmpl w:val="CFD83196"/>
    <w:lvl w:ilvl="0" w:tplc="946676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25"/>
  </w:num>
  <w:num w:numId="13">
    <w:abstractNumId w:val="26"/>
  </w:num>
  <w:num w:numId="14">
    <w:abstractNumId w:val="19"/>
  </w:num>
  <w:num w:numId="15">
    <w:abstractNumId w:val="14"/>
  </w:num>
  <w:num w:numId="16">
    <w:abstractNumId w:val="2"/>
  </w:num>
  <w:num w:numId="17">
    <w:abstractNumId w:val="21"/>
  </w:num>
  <w:num w:numId="18">
    <w:abstractNumId w:val="20"/>
  </w:num>
  <w:num w:numId="19">
    <w:abstractNumId w:val="16"/>
  </w:num>
  <w:num w:numId="20">
    <w:abstractNumId w:val="22"/>
  </w:num>
  <w:num w:numId="21">
    <w:abstractNumId w:val="10"/>
  </w:num>
  <w:num w:numId="22">
    <w:abstractNumId w:val="9"/>
  </w:num>
  <w:num w:numId="23">
    <w:abstractNumId w:val="5"/>
  </w:num>
  <w:num w:numId="24">
    <w:abstractNumId w:val="7"/>
  </w:num>
  <w:num w:numId="25">
    <w:abstractNumId w:val="4"/>
  </w:num>
  <w:num w:numId="26">
    <w:abstractNumId w:val="24"/>
  </w:num>
  <w:num w:numId="27">
    <w:abstractNumId w:val="27"/>
  </w:num>
  <w:num w:numId="28">
    <w:abstractNumId w:val="23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3B"/>
    <w:rsid w:val="000023B3"/>
    <w:rsid w:val="00045DA2"/>
    <w:rsid w:val="000670A7"/>
    <w:rsid w:val="000938D7"/>
    <w:rsid w:val="00095263"/>
    <w:rsid w:val="000B5B92"/>
    <w:rsid w:val="000D4E2E"/>
    <w:rsid w:val="000E04D5"/>
    <w:rsid w:val="00143E13"/>
    <w:rsid w:val="0015714A"/>
    <w:rsid w:val="001769E7"/>
    <w:rsid w:val="001B10C7"/>
    <w:rsid w:val="001D3032"/>
    <w:rsid w:val="001D651D"/>
    <w:rsid w:val="00202C4D"/>
    <w:rsid w:val="002038D4"/>
    <w:rsid w:val="00227665"/>
    <w:rsid w:val="00247F3B"/>
    <w:rsid w:val="002D3C3B"/>
    <w:rsid w:val="002E7474"/>
    <w:rsid w:val="002F7A74"/>
    <w:rsid w:val="00331311"/>
    <w:rsid w:val="003A007D"/>
    <w:rsid w:val="003A2A3D"/>
    <w:rsid w:val="003A6088"/>
    <w:rsid w:val="003C03C1"/>
    <w:rsid w:val="003C301C"/>
    <w:rsid w:val="003D4BFE"/>
    <w:rsid w:val="003E60AA"/>
    <w:rsid w:val="003F7C05"/>
    <w:rsid w:val="00406DEA"/>
    <w:rsid w:val="00407833"/>
    <w:rsid w:val="0042649B"/>
    <w:rsid w:val="004304D7"/>
    <w:rsid w:val="004669F5"/>
    <w:rsid w:val="00470ACF"/>
    <w:rsid w:val="0048453E"/>
    <w:rsid w:val="004A0E0F"/>
    <w:rsid w:val="004A27E2"/>
    <w:rsid w:val="004A5D0C"/>
    <w:rsid w:val="004C036E"/>
    <w:rsid w:val="004E6621"/>
    <w:rsid w:val="004F4DFF"/>
    <w:rsid w:val="00506A87"/>
    <w:rsid w:val="00511B29"/>
    <w:rsid w:val="005A7A28"/>
    <w:rsid w:val="005D6F90"/>
    <w:rsid w:val="005E313C"/>
    <w:rsid w:val="005F1B2D"/>
    <w:rsid w:val="005F5628"/>
    <w:rsid w:val="006348D9"/>
    <w:rsid w:val="006402A6"/>
    <w:rsid w:val="00643BC5"/>
    <w:rsid w:val="00652B37"/>
    <w:rsid w:val="006A4140"/>
    <w:rsid w:val="006E7BC2"/>
    <w:rsid w:val="0078081D"/>
    <w:rsid w:val="00782185"/>
    <w:rsid w:val="0078263A"/>
    <w:rsid w:val="00782E0A"/>
    <w:rsid w:val="007C4807"/>
    <w:rsid w:val="007C689A"/>
    <w:rsid w:val="00820241"/>
    <w:rsid w:val="00833A64"/>
    <w:rsid w:val="0084047D"/>
    <w:rsid w:val="0088525F"/>
    <w:rsid w:val="008A76D3"/>
    <w:rsid w:val="008C5C90"/>
    <w:rsid w:val="008E57FC"/>
    <w:rsid w:val="008E5E21"/>
    <w:rsid w:val="008F16EA"/>
    <w:rsid w:val="009333FA"/>
    <w:rsid w:val="009443A3"/>
    <w:rsid w:val="009C1666"/>
    <w:rsid w:val="00A0710C"/>
    <w:rsid w:val="00A26116"/>
    <w:rsid w:val="00A32820"/>
    <w:rsid w:val="00A85CB1"/>
    <w:rsid w:val="00AA3F76"/>
    <w:rsid w:val="00AD04E6"/>
    <w:rsid w:val="00B37B7F"/>
    <w:rsid w:val="00B54DFE"/>
    <w:rsid w:val="00B84DDD"/>
    <w:rsid w:val="00BB2D02"/>
    <w:rsid w:val="00BB36C1"/>
    <w:rsid w:val="00C0791C"/>
    <w:rsid w:val="00C522A4"/>
    <w:rsid w:val="00CA7165"/>
    <w:rsid w:val="00CC6137"/>
    <w:rsid w:val="00CF1080"/>
    <w:rsid w:val="00D8286D"/>
    <w:rsid w:val="00D92A39"/>
    <w:rsid w:val="00E8010B"/>
    <w:rsid w:val="00EA7182"/>
    <w:rsid w:val="00ED143D"/>
    <w:rsid w:val="00EF3BDF"/>
    <w:rsid w:val="00F21E25"/>
    <w:rsid w:val="00F75E9D"/>
    <w:rsid w:val="00F8728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3B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38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3C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C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D3C3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3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D3C3B"/>
    <w:pPr>
      <w:spacing w:after="120" w:line="240" w:lineRule="auto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3C3B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2D3C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3C3B"/>
    <w:pPr>
      <w:ind w:left="720"/>
      <w:contextualSpacing/>
    </w:pPr>
  </w:style>
  <w:style w:type="paragraph" w:customStyle="1" w:styleId="Standardowytekst">
    <w:name w:val="Standardowy.tekst"/>
    <w:rsid w:val="002D3C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2D3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D3C3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D3C3B"/>
    <w:rPr>
      <w:rFonts w:ascii="Arial" w:hAnsi="Arial" w:cs="Arial" w:hint="default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2D3C3B"/>
    <w:rPr>
      <w:rFonts w:ascii="Arial" w:hAnsi="Arial" w:cs="Arial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3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3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333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8D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38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038D4"/>
  </w:style>
  <w:style w:type="character" w:customStyle="1" w:styleId="ng-scope">
    <w:name w:val="ng-scope"/>
    <w:basedOn w:val="Domylnaczcionkaakapitu"/>
    <w:rsid w:val="0020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5809B-2AD7-445D-86EB-C2BCD595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10</cp:revision>
  <cp:lastPrinted>2021-09-23T09:16:00Z</cp:lastPrinted>
  <dcterms:created xsi:type="dcterms:W3CDTF">2021-09-14T07:56:00Z</dcterms:created>
  <dcterms:modified xsi:type="dcterms:W3CDTF">2021-09-23T09:17:00Z</dcterms:modified>
</cp:coreProperties>
</file>