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22" w:rsidRPr="00DA5C22" w:rsidRDefault="00DA5C22" w:rsidP="00DA5C22">
      <w:pPr>
        <w:jc w:val="both"/>
        <w:rPr>
          <w:rFonts w:ascii="Arial Narrow" w:hAnsi="Arial Narrow"/>
          <w:b/>
          <w:bCs/>
        </w:rPr>
      </w:pPr>
      <w:r w:rsidRPr="00DA5C22">
        <w:rPr>
          <w:rFonts w:ascii="Arial Narrow" w:hAnsi="Arial Narrow"/>
          <w:b/>
          <w:bCs/>
        </w:rPr>
        <w:t xml:space="preserve">Wartość niniejszego zamówienia nie przekracza równowartości kwoty 130 000 złotych zgodnie </w:t>
      </w:r>
      <w:r w:rsidRPr="00DA5C22">
        <w:rPr>
          <w:rFonts w:ascii="Arial Narrow" w:hAnsi="Arial Narrow"/>
          <w:b/>
          <w:bCs/>
        </w:rPr>
        <w:br/>
        <w:t>z art. 2 ust. 1 pkt 1 ustawy z dnia 11 września 2019  r. - Prawo zamówień publicznych (Dz. U. poz. 2019 ze zm.)</w:t>
      </w:r>
    </w:p>
    <w:p w:rsidR="00564E59" w:rsidRPr="004C4886" w:rsidRDefault="00564E59" w:rsidP="00564E59">
      <w:pPr>
        <w:jc w:val="center"/>
        <w:rPr>
          <w:rStyle w:val="FontStyle18"/>
          <w:rFonts w:ascii="Arial Narrow" w:eastAsia="Lucida Sans Unicode" w:hAnsi="Arial Narrow"/>
          <w:sz w:val="32"/>
          <w:szCs w:val="32"/>
        </w:rPr>
      </w:pPr>
      <w:r w:rsidRPr="004C4886">
        <w:rPr>
          <w:rStyle w:val="FontStyle18"/>
          <w:rFonts w:ascii="Arial Narrow" w:eastAsia="Lucida Sans Unicode" w:hAnsi="Arial Narrow"/>
          <w:sz w:val="32"/>
          <w:szCs w:val="32"/>
        </w:rPr>
        <w:t>UMOWA NR …....../202</w:t>
      </w:r>
      <w:r w:rsidR="00902A56">
        <w:rPr>
          <w:rStyle w:val="FontStyle18"/>
          <w:rFonts w:ascii="Arial Narrow" w:eastAsia="Lucida Sans Unicode" w:hAnsi="Arial Narrow"/>
          <w:sz w:val="32"/>
          <w:szCs w:val="32"/>
        </w:rPr>
        <w:t>1</w:t>
      </w:r>
      <w:r w:rsidRPr="004C4886">
        <w:rPr>
          <w:rStyle w:val="FontStyle18"/>
          <w:rFonts w:ascii="Arial Narrow" w:eastAsia="Lucida Sans Unicode" w:hAnsi="Arial Narrow"/>
          <w:sz w:val="32"/>
          <w:szCs w:val="32"/>
        </w:rPr>
        <w:t xml:space="preserve"> (Wzór)</w:t>
      </w:r>
    </w:p>
    <w:p w:rsidR="00564E59" w:rsidRPr="004C4886" w:rsidRDefault="00564E59" w:rsidP="00564E59">
      <w:pPr>
        <w:jc w:val="center"/>
        <w:rPr>
          <w:rFonts w:ascii="Arial Narrow" w:hAnsi="Arial Narrow"/>
          <w:b/>
          <w:bCs/>
        </w:rPr>
      </w:pPr>
    </w:p>
    <w:p w:rsidR="00B174B6" w:rsidRDefault="00564E59" w:rsidP="00564E59">
      <w:pPr>
        <w:rPr>
          <w:rFonts w:ascii="Arial Narrow" w:hAnsi="Arial Narrow"/>
          <w:b/>
          <w:bCs/>
        </w:rPr>
      </w:pPr>
      <w:r w:rsidRPr="004C4886">
        <w:rPr>
          <w:rFonts w:ascii="Arial Narrow" w:hAnsi="Arial Narrow"/>
        </w:rPr>
        <w:t>W dniu …………………………………… 202</w:t>
      </w:r>
      <w:r w:rsidR="00902A56">
        <w:rPr>
          <w:rFonts w:ascii="Arial Narrow" w:hAnsi="Arial Narrow"/>
        </w:rPr>
        <w:t>1</w:t>
      </w:r>
      <w:r w:rsidRPr="004C4886">
        <w:rPr>
          <w:rFonts w:ascii="Arial Narrow" w:hAnsi="Arial Narrow"/>
        </w:rPr>
        <w:t xml:space="preserve"> r. w Ostrołęce                                                                      pomiędzy </w:t>
      </w:r>
      <w:r w:rsidRPr="004C4886">
        <w:rPr>
          <w:rFonts w:ascii="Arial Narrow" w:hAnsi="Arial Narrow"/>
          <w:b/>
          <w:bCs/>
        </w:rPr>
        <w:t xml:space="preserve">Powiatem Ostrołęckim </w:t>
      </w:r>
      <w:r w:rsidRPr="004C4886">
        <w:rPr>
          <w:rFonts w:ascii="Arial Narrow" w:hAnsi="Arial Narrow"/>
        </w:rPr>
        <w:t xml:space="preserve">z siedzibą w  </w:t>
      </w:r>
      <w:r w:rsidRPr="004C4886">
        <w:rPr>
          <w:rFonts w:ascii="Arial Narrow" w:hAnsi="Arial Narrow"/>
          <w:b/>
        </w:rPr>
        <w:t xml:space="preserve">07-410 Ostrołęka, Plac Gen. J. Bema 5      </w:t>
      </w:r>
      <w:r w:rsidRPr="004C4886">
        <w:rPr>
          <w:rFonts w:ascii="Arial Narrow" w:hAnsi="Arial Narrow"/>
          <w:b/>
        </w:rPr>
        <w:br/>
        <w:t xml:space="preserve">NIP 758-23-59-776                                                                                                              </w:t>
      </w:r>
      <w:r w:rsidRPr="004C4886">
        <w:rPr>
          <w:rFonts w:ascii="Arial Narrow" w:hAnsi="Arial Narrow"/>
        </w:rPr>
        <w:t xml:space="preserve">reprezentowanym przez Zarząd Powiatu w osobach:                                                         </w:t>
      </w:r>
      <w:r w:rsidRPr="004C4886">
        <w:rPr>
          <w:rFonts w:ascii="Arial Narrow" w:hAnsi="Arial Narrow"/>
          <w:b/>
        </w:rPr>
        <w:t xml:space="preserve">Przewodniczący Zarządu                                    </w:t>
      </w:r>
      <w:r w:rsidRPr="004C4886">
        <w:rPr>
          <w:rFonts w:ascii="Arial Narrow" w:hAnsi="Arial Narrow"/>
          <w:b/>
        </w:rPr>
        <w:tab/>
        <w:t xml:space="preserve">- </w:t>
      </w:r>
      <w:r w:rsidR="00B0119C">
        <w:rPr>
          <w:rFonts w:ascii="Arial Narrow" w:hAnsi="Arial Narrow"/>
          <w:b/>
        </w:rPr>
        <w:t xml:space="preserve">                              </w:t>
      </w:r>
      <w:r w:rsidRPr="004C4886">
        <w:rPr>
          <w:rFonts w:ascii="Arial Narrow" w:hAnsi="Arial Narrow"/>
          <w:b/>
        </w:rPr>
        <w:t xml:space="preserve">Starosta dr inż. Stanisław Kubeł                                  Członek Zarządu                                       </w:t>
      </w:r>
      <w:r w:rsidRPr="004C4886">
        <w:rPr>
          <w:rFonts w:ascii="Arial Narrow" w:hAnsi="Arial Narrow"/>
          <w:b/>
        </w:rPr>
        <w:tab/>
        <w:t xml:space="preserve">- </w:t>
      </w:r>
      <w:r w:rsidR="00B0119C">
        <w:rPr>
          <w:rFonts w:ascii="Arial Narrow" w:hAnsi="Arial Narrow"/>
          <w:b/>
        </w:rPr>
        <w:t xml:space="preserve">                    </w:t>
      </w:r>
      <w:r w:rsidRPr="004C4886">
        <w:rPr>
          <w:rFonts w:ascii="Arial Narrow" w:hAnsi="Arial Narrow"/>
          <w:b/>
        </w:rPr>
        <w:t xml:space="preserve">Wicestarosta Krzysztof Parzychowski               </w:t>
      </w:r>
      <w:r w:rsidRPr="004C4886">
        <w:rPr>
          <w:rFonts w:ascii="Arial Narrow" w:hAnsi="Arial Narrow"/>
          <w:b/>
        </w:rPr>
        <w:br/>
        <w:t xml:space="preserve">przy kontrasygnacie Skarbnika Powiatu           </w:t>
      </w:r>
      <w:r w:rsidRPr="004C4886">
        <w:rPr>
          <w:rFonts w:ascii="Arial Narrow" w:hAnsi="Arial Narrow"/>
          <w:b/>
        </w:rPr>
        <w:tab/>
        <w:t>-</w:t>
      </w:r>
      <w:r w:rsidR="00B0119C">
        <w:rPr>
          <w:rFonts w:ascii="Arial Narrow" w:hAnsi="Arial Narrow"/>
          <w:b/>
        </w:rPr>
        <w:t xml:space="preserve">                                                            </w:t>
      </w:r>
      <w:r w:rsidRPr="004C4886">
        <w:rPr>
          <w:rFonts w:ascii="Arial Narrow" w:hAnsi="Arial Narrow"/>
          <w:b/>
        </w:rPr>
        <w:t xml:space="preserve"> Aldona Kuciej                                 </w:t>
      </w:r>
      <w:r w:rsidRPr="004C4886">
        <w:rPr>
          <w:rFonts w:ascii="Arial Narrow" w:hAnsi="Arial Narrow"/>
          <w:b/>
        </w:rPr>
        <w:br/>
      </w:r>
      <w:r w:rsidRPr="004C4886">
        <w:rPr>
          <w:rFonts w:ascii="Arial Narrow" w:hAnsi="Arial Narrow"/>
        </w:rPr>
        <w:t>zwanym w dalszej treści umowy „</w:t>
      </w:r>
      <w:r w:rsidRPr="004C4886">
        <w:rPr>
          <w:rFonts w:ascii="Arial Narrow" w:hAnsi="Arial Narrow"/>
          <w:b/>
          <w:bCs/>
        </w:rPr>
        <w:t xml:space="preserve">Zamawiającym”,                                                                            </w:t>
      </w:r>
    </w:p>
    <w:p w:rsidR="00564E59" w:rsidRPr="004C4886" w:rsidRDefault="00564E59" w:rsidP="00B174B6">
      <w:pPr>
        <w:jc w:val="both"/>
        <w:rPr>
          <w:rFonts w:ascii="Arial Narrow" w:hAnsi="Arial Narrow"/>
          <w:b/>
        </w:rPr>
      </w:pPr>
      <w:bookmarkStart w:id="0" w:name="_GoBack"/>
      <w:bookmarkEnd w:id="0"/>
      <w:r w:rsidRPr="004C4886">
        <w:rPr>
          <w:rFonts w:ascii="Arial Narrow" w:hAnsi="Arial Narrow"/>
        </w:rPr>
        <w:t xml:space="preserve">którego jednostką realizującą zadanie w imieniu Zamawiającego i Płatnikiem jest: </w:t>
      </w:r>
      <w:r w:rsidRPr="004C4886">
        <w:rPr>
          <w:rFonts w:ascii="Arial Narrow" w:hAnsi="Arial Narrow"/>
          <w:b/>
        </w:rPr>
        <w:t xml:space="preserve">Zarząd Dróg Powiatowych w Ostrołęce, ul. Lokalna 2, 07-410 Ostrołęka        </w:t>
      </w:r>
    </w:p>
    <w:p w:rsidR="00564E59" w:rsidRPr="004C4886" w:rsidRDefault="00564E59" w:rsidP="00564E59">
      <w:pPr>
        <w:jc w:val="both"/>
        <w:rPr>
          <w:rStyle w:val="FontStyle21"/>
          <w:rFonts w:ascii="Arial Narrow" w:hAnsi="Arial Narrow"/>
        </w:rPr>
      </w:pPr>
    </w:p>
    <w:p w:rsidR="00564E59" w:rsidRPr="004C4886" w:rsidRDefault="00564E59" w:rsidP="00564E59">
      <w:pPr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a …………………………..działający/a pod firmą ………………………………</w:t>
      </w:r>
      <w:r w:rsidRPr="004C4886">
        <w:rPr>
          <w:rStyle w:val="FontStyle20"/>
          <w:rFonts w:ascii="Arial Narrow" w:hAnsi="Arial Narrow"/>
        </w:rPr>
        <w:t xml:space="preserve"> </w:t>
      </w:r>
      <w:r w:rsidRPr="004C4886">
        <w:rPr>
          <w:rStyle w:val="FontStyle21"/>
          <w:rFonts w:ascii="Arial Narrow" w:hAnsi="Arial Narrow"/>
        </w:rPr>
        <w:t xml:space="preserve">z siedzibą w……………………………………… </w:t>
      </w:r>
    </w:p>
    <w:p w:rsidR="00564E59" w:rsidRPr="004C4886" w:rsidRDefault="00564E59" w:rsidP="00564E59">
      <w:pPr>
        <w:jc w:val="both"/>
        <w:rPr>
          <w:rStyle w:val="FontStyle20"/>
          <w:rFonts w:ascii="Arial Narrow" w:hAnsi="Arial Narrow"/>
        </w:rPr>
      </w:pPr>
      <w:r w:rsidRPr="004C4886">
        <w:rPr>
          <w:rStyle w:val="FontStyle21"/>
          <w:rFonts w:ascii="Arial Narrow" w:hAnsi="Arial Narrow"/>
          <w:b/>
          <w:bCs/>
        </w:rPr>
        <w:t>NIP:</w:t>
      </w:r>
      <w:r w:rsidRPr="004C4886">
        <w:rPr>
          <w:rStyle w:val="FontStyle21"/>
          <w:rFonts w:ascii="Arial Narrow" w:hAnsi="Arial Narrow"/>
        </w:rPr>
        <w:t xml:space="preserve">…………………………………  </w:t>
      </w:r>
      <w:r w:rsidRPr="004C4886">
        <w:rPr>
          <w:rStyle w:val="FontStyle21"/>
          <w:rFonts w:ascii="Arial Narrow" w:hAnsi="Arial Narrow"/>
          <w:b/>
          <w:bCs/>
        </w:rPr>
        <w:t>REGON:</w:t>
      </w:r>
      <w:r w:rsidRPr="004C4886">
        <w:rPr>
          <w:rStyle w:val="FontStyle21"/>
          <w:rFonts w:ascii="Arial Narrow" w:hAnsi="Arial Narrow"/>
        </w:rPr>
        <w:t xml:space="preserve"> ……………………………</w:t>
      </w:r>
    </w:p>
    <w:p w:rsidR="00564E59" w:rsidRPr="004C4886" w:rsidRDefault="00564E59" w:rsidP="00564E59">
      <w:pPr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zarejestrowanym/ą w ……………………… pod numerem: ………………</w:t>
      </w:r>
    </w:p>
    <w:p w:rsidR="00564E59" w:rsidRPr="004C4886" w:rsidRDefault="00564E59" w:rsidP="00564E59">
      <w:pPr>
        <w:jc w:val="both"/>
        <w:rPr>
          <w:rStyle w:val="FontStyle20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 xml:space="preserve">zwanym/ą w dalszej treści umowy </w:t>
      </w:r>
      <w:r w:rsidRPr="004C4886">
        <w:rPr>
          <w:rStyle w:val="FontStyle20"/>
          <w:rFonts w:ascii="Arial Narrow" w:hAnsi="Arial Narrow"/>
        </w:rPr>
        <w:t>„Wykonawcą",</w:t>
      </w:r>
    </w:p>
    <w:p w:rsidR="00564E59" w:rsidRPr="004C4886" w:rsidRDefault="00564E59" w:rsidP="00564E59">
      <w:pPr>
        <w:spacing w:after="240"/>
        <w:jc w:val="both"/>
        <w:rPr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została zawarta umowa o następującej treści:</w:t>
      </w:r>
    </w:p>
    <w:p w:rsidR="00564E59" w:rsidRPr="004C4886" w:rsidRDefault="00564E59" w:rsidP="00564E59">
      <w:pPr>
        <w:jc w:val="center"/>
        <w:rPr>
          <w:rFonts w:ascii="Arial Narrow" w:hAnsi="Arial Narrow"/>
          <w:b/>
          <w:bCs/>
          <w:spacing w:val="60"/>
        </w:rPr>
      </w:pPr>
      <w:r w:rsidRPr="004C4886">
        <w:rPr>
          <w:rFonts w:ascii="Arial Narrow" w:hAnsi="Arial Narrow"/>
          <w:b/>
          <w:bCs/>
          <w:spacing w:val="60"/>
        </w:rPr>
        <w:t>§1</w:t>
      </w:r>
    </w:p>
    <w:p w:rsidR="00564E59" w:rsidRPr="004C4886" w:rsidRDefault="00564E59" w:rsidP="00564E59">
      <w:pPr>
        <w:jc w:val="center"/>
        <w:rPr>
          <w:rFonts w:ascii="Arial Narrow" w:eastAsia="Calibri" w:hAnsi="Arial Narrow"/>
          <w:b/>
        </w:rPr>
      </w:pPr>
      <w:r w:rsidRPr="004C4886">
        <w:rPr>
          <w:rFonts w:ascii="Arial Narrow" w:eastAsia="Calibri" w:hAnsi="Arial Narrow"/>
          <w:b/>
        </w:rPr>
        <w:t>Podstawa zawarcia umowy i załączniki</w:t>
      </w:r>
    </w:p>
    <w:p w:rsidR="00E44648" w:rsidRDefault="00E44648" w:rsidP="00E44648">
      <w:pPr>
        <w:pStyle w:val="Akapitzlist"/>
        <w:numPr>
          <w:ilvl w:val="0"/>
          <w:numId w:val="49"/>
        </w:numPr>
        <w:ind w:left="426" w:hanging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Wartość niniejszego zamówienia nie przekracza równowartości kwoty 130 000 złotych zgodnie z art. 2 ust. 1 pkt 1 ustawy z dnia 11 września 2019  r. - Prawo zamówień publicznych (Dz. U. poz. 2019 ze zm.)</w:t>
      </w:r>
    </w:p>
    <w:p w:rsidR="00564E59" w:rsidRPr="004C4886" w:rsidRDefault="00564E59" w:rsidP="00564E59">
      <w:pPr>
        <w:numPr>
          <w:ilvl w:val="0"/>
          <w:numId w:val="22"/>
        </w:numPr>
        <w:ind w:left="426"/>
        <w:contextualSpacing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Integralnymi składnikami niniejszej umowy s</w:t>
      </w:r>
      <w:r w:rsidRPr="004C4886">
        <w:rPr>
          <w:rFonts w:ascii="Arial Narrow" w:eastAsia="TTE188D4F0t00" w:hAnsi="Arial Narrow"/>
        </w:rPr>
        <w:t xml:space="preserve">ą </w:t>
      </w:r>
      <w:r w:rsidRPr="004C4886">
        <w:rPr>
          <w:rFonts w:ascii="Arial Narrow" w:hAnsi="Arial Narrow"/>
        </w:rPr>
        <w:t>nast</w:t>
      </w:r>
      <w:r w:rsidRPr="004C4886">
        <w:rPr>
          <w:rFonts w:ascii="Arial Narrow" w:eastAsia="TTE188D4F0t00" w:hAnsi="Arial Narrow"/>
        </w:rPr>
        <w:t>ę</w:t>
      </w:r>
      <w:r w:rsidRPr="004C4886">
        <w:rPr>
          <w:rFonts w:ascii="Arial Narrow" w:hAnsi="Arial Narrow"/>
        </w:rPr>
        <w:t>puj</w:t>
      </w:r>
      <w:r w:rsidRPr="004C4886">
        <w:rPr>
          <w:rFonts w:ascii="Arial Narrow" w:eastAsia="TTE188D4F0t00" w:hAnsi="Arial Narrow"/>
        </w:rPr>
        <w:t>ą</w:t>
      </w:r>
      <w:r w:rsidRPr="004C4886">
        <w:rPr>
          <w:rFonts w:ascii="Arial Narrow" w:hAnsi="Arial Narrow"/>
        </w:rPr>
        <w:t>ce dokumenty:</w:t>
      </w:r>
    </w:p>
    <w:p w:rsidR="00564E59" w:rsidRPr="004C4886" w:rsidRDefault="00564E59" w:rsidP="00564E59">
      <w:pPr>
        <w:numPr>
          <w:ilvl w:val="0"/>
          <w:numId w:val="23"/>
        </w:numPr>
        <w:contextualSpacing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zapytanie ofertowe wraz z załącznikami,</w:t>
      </w:r>
    </w:p>
    <w:p w:rsidR="00564E59" w:rsidRPr="004C4886" w:rsidRDefault="00564E59" w:rsidP="00564E59">
      <w:pPr>
        <w:numPr>
          <w:ilvl w:val="0"/>
          <w:numId w:val="23"/>
        </w:numPr>
        <w:contextualSpacing/>
        <w:jc w:val="both"/>
        <w:rPr>
          <w:rStyle w:val="FontStyle21"/>
          <w:rFonts w:ascii="Arial Narrow" w:hAnsi="Arial Narrow" w:cs="Times New Roman"/>
        </w:rPr>
      </w:pPr>
      <w:r w:rsidRPr="004C4886">
        <w:rPr>
          <w:rFonts w:ascii="Arial Narrow" w:hAnsi="Arial Narrow"/>
        </w:rPr>
        <w:t>oferta Wykonawcy.</w:t>
      </w:r>
    </w:p>
    <w:p w:rsidR="00080B0B" w:rsidRPr="004C4886" w:rsidRDefault="00080B0B" w:rsidP="00C445B5">
      <w:pPr>
        <w:jc w:val="center"/>
        <w:rPr>
          <w:rStyle w:val="FontStyle20"/>
          <w:rFonts w:ascii="Arial Narrow" w:hAnsi="Arial Narrow"/>
          <w:spacing w:val="60"/>
        </w:rPr>
      </w:pPr>
      <w:r w:rsidRPr="004C4886">
        <w:rPr>
          <w:rStyle w:val="FontStyle20"/>
          <w:rFonts w:ascii="Arial Narrow" w:hAnsi="Arial Narrow"/>
          <w:spacing w:val="60"/>
        </w:rPr>
        <w:t>§</w:t>
      </w:r>
      <w:r w:rsidR="00564E59" w:rsidRPr="004C4886">
        <w:rPr>
          <w:rStyle w:val="FontStyle20"/>
          <w:rFonts w:ascii="Arial Narrow" w:hAnsi="Arial Narrow"/>
          <w:spacing w:val="60"/>
        </w:rPr>
        <w:t>2</w:t>
      </w:r>
    </w:p>
    <w:p w:rsidR="00564E59" w:rsidRPr="004C4886" w:rsidRDefault="00564E59" w:rsidP="00564E59">
      <w:pPr>
        <w:jc w:val="center"/>
        <w:rPr>
          <w:rFonts w:ascii="Arial Narrow" w:hAnsi="Arial Narrow"/>
          <w:b/>
        </w:rPr>
      </w:pPr>
      <w:r w:rsidRPr="004C4886">
        <w:rPr>
          <w:rFonts w:ascii="Arial Narrow" w:hAnsi="Arial Narrow"/>
          <w:b/>
        </w:rPr>
        <w:t>Przedmiot umowy</w:t>
      </w:r>
    </w:p>
    <w:p w:rsidR="00810548" w:rsidRPr="004C4886" w:rsidRDefault="00810548" w:rsidP="00564E59">
      <w:pPr>
        <w:pStyle w:val="Akapitzlist"/>
        <w:numPr>
          <w:ilvl w:val="0"/>
          <w:numId w:val="24"/>
        </w:numPr>
        <w:spacing w:after="120"/>
        <w:ind w:left="425" w:hanging="357"/>
        <w:contextualSpacing w:val="0"/>
        <w:jc w:val="both"/>
        <w:rPr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Zamawiający</w:t>
      </w:r>
      <w:r w:rsidRPr="004C4886">
        <w:rPr>
          <w:rFonts w:ascii="Arial Narrow" w:hAnsi="Arial Narrow"/>
        </w:rPr>
        <w:t xml:space="preserve"> zleca, a Wykonawca przyjmuje do realizacji zamówienie publiczne </w:t>
      </w:r>
      <w:r w:rsidRPr="004C4886">
        <w:rPr>
          <w:rStyle w:val="FontStyle21"/>
          <w:rFonts w:ascii="Arial Narrow" w:hAnsi="Arial Narrow" w:cs="Times New Roman"/>
        </w:rPr>
        <w:t xml:space="preserve">w ramach </w:t>
      </w:r>
      <w:r w:rsidR="00827AE8" w:rsidRPr="00827AE8">
        <w:rPr>
          <w:rStyle w:val="FontStyle21"/>
          <w:rFonts w:ascii="Arial Narrow" w:hAnsi="Arial Narrow" w:cs="Times New Roman"/>
        </w:rPr>
        <w:t>Przygotowani</w:t>
      </w:r>
      <w:r w:rsidR="00827AE8">
        <w:rPr>
          <w:rStyle w:val="FontStyle21"/>
          <w:rFonts w:ascii="Arial Narrow" w:hAnsi="Arial Narrow" w:cs="Times New Roman"/>
        </w:rPr>
        <w:t>a</w:t>
      </w:r>
      <w:r w:rsidR="00827AE8" w:rsidRPr="00827AE8">
        <w:rPr>
          <w:rStyle w:val="FontStyle21"/>
          <w:rFonts w:ascii="Arial Narrow" w:hAnsi="Arial Narrow" w:cs="Times New Roman"/>
        </w:rPr>
        <w:t xml:space="preserve"> zadań inwestycyjnych do realizacji</w:t>
      </w:r>
      <w:r w:rsidR="00827AE8">
        <w:rPr>
          <w:rStyle w:val="FontStyle21"/>
          <w:rFonts w:ascii="Arial Narrow" w:hAnsi="Arial Narrow" w:cs="Times New Roman"/>
        </w:rPr>
        <w:t xml:space="preserve"> </w:t>
      </w:r>
      <w:r w:rsidRPr="004C4886">
        <w:rPr>
          <w:rFonts w:ascii="Arial Narrow" w:hAnsi="Arial Narrow"/>
        </w:rPr>
        <w:t xml:space="preserve">związane z wykonaniem usługi polegającej na: </w:t>
      </w:r>
    </w:p>
    <w:p w:rsidR="00810548" w:rsidRPr="00E44648" w:rsidRDefault="00E44648" w:rsidP="00704B41">
      <w:pPr>
        <w:pStyle w:val="Akapitzlist"/>
        <w:numPr>
          <w:ilvl w:val="0"/>
          <w:numId w:val="2"/>
        </w:numPr>
        <w:spacing w:after="120"/>
        <w:ind w:left="709" w:hanging="283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</w:t>
      </w:r>
      <w:r w:rsidR="00810548" w:rsidRPr="00E44648">
        <w:rPr>
          <w:rFonts w:ascii="Arial Narrow" w:hAnsi="Arial Narrow"/>
          <w:b/>
        </w:rPr>
        <w:t xml:space="preserve">ykonaniu dokumentacji projektowej wraz </w:t>
      </w:r>
      <w:r w:rsidR="00810548" w:rsidRPr="00E44648">
        <w:rPr>
          <w:rFonts w:ascii="Arial Narrow" w:hAnsi="Arial Narrow"/>
          <w:b/>
          <w:bCs/>
        </w:rPr>
        <w:t xml:space="preserve">z materiałami geodezyjnymi </w:t>
      </w:r>
      <w:r w:rsidR="00C127CC" w:rsidRPr="00E44648">
        <w:rPr>
          <w:rFonts w:ascii="Arial Narrow" w:hAnsi="Arial Narrow"/>
          <w:b/>
          <w:bCs/>
        </w:rPr>
        <w:t xml:space="preserve">i </w:t>
      </w:r>
      <w:r w:rsidR="00DC25E1" w:rsidRPr="00E44648">
        <w:rPr>
          <w:rFonts w:ascii="Arial Narrow" w:hAnsi="Arial Narrow"/>
          <w:b/>
          <w:bCs/>
        </w:rPr>
        <w:t>uzyskaniem</w:t>
      </w:r>
      <w:r w:rsidR="00916F45" w:rsidRPr="00E44648">
        <w:rPr>
          <w:rFonts w:ascii="Arial Narrow" w:hAnsi="Arial Narrow"/>
          <w:b/>
          <w:bCs/>
        </w:rPr>
        <w:t xml:space="preserve"> decyzj</w:t>
      </w:r>
      <w:r w:rsidR="00DC25E1" w:rsidRPr="00E44648">
        <w:rPr>
          <w:rFonts w:ascii="Arial Narrow" w:hAnsi="Arial Narrow"/>
          <w:b/>
          <w:bCs/>
        </w:rPr>
        <w:t xml:space="preserve">i </w:t>
      </w:r>
      <w:r w:rsidR="00810548" w:rsidRPr="00E44648">
        <w:rPr>
          <w:rFonts w:ascii="Arial Narrow" w:hAnsi="Arial Narrow"/>
          <w:b/>
        </w:rPr>
        <w:t>o zezwoleniu na realizację inwestycji drogowej (ZRID) na</w:t>
      </w:r>
      <w:r w:rsidR="00564E59" w:rsidRPr="00E44648">
        <w:rPr>
          <w:rFonts w:ascii="Arial Narrow" w:hAnsi="Arial Narrow"/>
          <w:b/>
        </w:rPr>
        <w:t>:</w:t>
      </w:r>
      <w:r w:rsidR="00810548" w:rsidRPr="00E44648">
        <w:rPr>
          <w:rFonts w:ascii="Arial Narrow" w:hAnsi="Arial Narrow"/>
          <w:b/>
        </w:rPr>
        <w:t xml:space="preserve"> </w:t>
      </w:r>
      <w:r w:rsidR="00FB2B7C" w:rsidRPr="00E44648">
        <w:rPr>
          <w:rFonts w:ascii="Arial Narrow" w:hAnsi="Arial Narrow"/>
          <w:b/>
        </w:rPr>
        <w:t xml:space="preserve"> </w:t>
      </w:r>
    </w:p>
    <w:p w:rsidR="007B16B6" w:rsidRPr="00425F0E" w:rsidRDefault="007B16B6" w:rsidP="00E44648">
      <w:pPr>
        <w:ind w:left="709"/>
        <w:jc w:val="both"/>
        <w:rPr>
          <w:rFonts w:ascii="Arial Narrow" w:hAnsi="Arial Narrow"/>
          <w:b/>
          <w:bCs/>
          <w:i/>
          <w:iCs/>
        </w:rPr>
      </w:pPr>
      <w:r w:rsidRPr="00425F0E">
        <w:rPr>
          <w:rFonts w:ascii="Arial Narrow" w:hAnsi="Arial Narrow"/>
          <w:b/>
          <w:bCs/>
          <w:i/>
          <w:iCs/>
        </w:rPr>
        <w:t>Rozbudowa drogi powiatowej Ostrołęka-Dzbenin od km 0+000 do ok. km 2+401 z przejazdem przez teren kolejowy pod mostem kolejowym - długości ok. 2 401 m i oświetleniem od ok. km 0+000 do ok. km 0+350 – długości ok. 350 m.</w:t>
      </w:r>
    </w:p>
    <w:p w:rsidR="007B16B6" w:rsidRPr="007B16B6" w:rsidRDefault="007B16B6" w:rsidP="007B16B6">
      <w:pPr>
        <w:jc w:val="center"/>
        <w:rPr>
          <w:rFonts w:ascii="Arial Narrow" w:hAnsi="Arial Narrow"/>
          <w:bCs/>
          <w:i/>
          <w:iCs/>
        </w:rPr>
      </w:pPr>
    </w:p>
    <w:p w:rsidR="00810548" w:rsidRPr="004C4886" w:rsidRDefault="00810548" w:rsidP="007B16B6">
      <w:pPr>
        <w:spacing w:after="120"/>
        <w:ind w:left="709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a także opracowanie przedmiarów i kosztorysów inwestorskich oraz specyfikacji technicznych niezbędnych do udzielenia przez ZDP zamówienia na realizacj</w:t>
      </w:r>
      <w:r w:rsidR="007351F4" w:rsidRPr="004C4886">
        <w:rPr>
          <w:rFonts w:ascii="Arial Narrow" w:hAnsi="Arial Narrow"/>
        </w:rPr>
        <w:t>ę</w:t>
      </w:r>
      <w:r w:rsidRPr="004C4886">
        <w:rPr>
          <w:rFonts w:ascii="Arial Narrow" w:hAnsi="Arial Narrow"/>
        </w:rPr>
        <w:t xml:space="preserve"> robót budowlanych objętych pozwoleniem w przedmiocie umowy. </w:t>
      </w:r>
    </w:p>
    <w:p w:rsidR="00810548" w:rsidRPr="004C4886" w:rsidRDefault="00810548" w:rsidP="00704B41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810548" w:rsidRPr="004C4886" w:rsidRDefault="00810548" w:rsidP="00704B41">
      <w:pPr>
        <w:pStyle w:val="Akapitzlist"/>
        <w:numPr>
          <w:ilvl w:val="0"/>
          <w:numId w:val="2"/>
        </w:numPr>
        <w:ind w:left="709" w:hanging="283"/>
        <w:jc w:val="both"/>
        <w:rPr>
          <w:rStyle w:val="FontStyle21"/>
          <w:rFonts w:ascii="Arial Narrow" w:hAnsi="Arial Narrow"/>
        </w:rPr>
      </w:pPr>
      <w:r w:rsidRPr="004C4886">
        <w:rPr>
          <w:rFonts w:ascii="Arial Narrow" w:hAnsi="Arial Narrow"/>
        </w:rPr>
        <w:t>sprawowaniu, zgodnie z ustawą z dnia 7 lipca 1994 r. - Prawo budowlane</w:t>
      </w:r>
      <w:r w:rsidR="00564E59" w:rsidRPr="004C4886">
        <w:rPr>
          <w:rFonts w:ascii="Arial Narrow" w:hAnsi="Arial Narrow"/>
        </w:rPr>
        <w:t xml:space="preserve"> (</w:t>
      </w:r>
      <w:proofErr w:type="spellStart"/>
      <w:r w:rsidR="00564E59" w:rsidRPr="004C4886">
        <w:rPr>
          <w:rFonts w:ascii="Arial Narrow" w:hAnsi="Arial Narrow"/>
        </w:rPr>
        <w:t>t.j</w:t>
      </w:r>
      <w:proofErr w:type="spellEnd"/>
      <w:r w:rsidR="00564E59" w:rsidRPr="004C4886">
        <w:rPr>
          <w:rFonts w:ascii="Arial Narrow" w:hAnsi="Arial Narrow"/>
        </w:rPr>
        <w:t xml:space="preserve">. Dz.U. z 2020, </w:t>
      </w:r>
      <w:r w:rsidR="00564E59" w:rsidRPr="004C4886">
        <w:rPr>
          <w:rFonts w:ascii="Arial Narrow" w:hAnsi="Arial Narrow"/>
        </w:rPr>
        <w:lastRenderedPageBreak/>
        <w:t>poz. 1333</w:t>
      </w:r>
      <w:r w:rsidRPr="004C4886">
        <w:rPr>
          <w:rFonts w:ascii="Arial Narrow" w:hAnsi="Arial Narrow"/>
        </w:rPr>
        <w:t>) nadzoru autorskiego nad robotami budowlanymi realizowanymi na podstawie Dokumentacji projektowej, zwanej w dalszej części umowy łącznie "Przedmiotem Umowy"</w:t>
      </w:r>
      <w:r w:rsidR="0010135C" w:rsidRPr="004C4886">
        <w:rPr>
          <w:rFonts w:ascii="Arial Narrow" w:hAnsi="Arial Narrow"/>
        </w:rPr>
        <w:t>.</w:t>
      </w:r>
      <w:r w:rsidRPr="004C4886">
        <w:rPr>
          <w:rStyle w:val="FontStyle21"/>
          <w:rFonts w:ascii="Arial Narrow" w:hAnsi="Arial Narrow"/>
        </w:rPr>
        <w:t xml:space="preserve"> </w:t>
      </w:r>
    </w:p>
    <w:p w:rsidR="00080B0B" w:rsidRPr="004C4886" w:rsidRDefault="00080B0B" w:rsidP="00C445B5">
      <w:pPr>
        <w:jc w:val="both"/>
        <w:rPr>
          <w:rFonts w:ascii="Arial Narrow" w:hAnsi="Arial Narrow"/>
        </w:rPr>
      </w:pPr>
    </w:p>
    <w:p w:rsidR="00080B0B" w:rsidRPr="004C4886" w:rsidRDefault="00080B0B" w:rsidP="00564E59">
      <w:pPr>
        <w:pStyle w:val="Akapitzlist"/>
        <w:numPr>
          <w:ilvl w:val="0"/>
          <w:numId w:val="24"/>
        </w:numPr>
        <w:ind w:left="426"/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Opracowanie winno zawierać:</w:t>
      </w:r>
    </w:p>
    <w:p w:rsidR="00564E59" w:rsidRPr="004C4886" w:rsidRDefault="0010135C" w:rsidP="00564E59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opracowanie </w:t>
      </w:r>
      <w:r w:rsidRPr="004C4886">
        <w:rPr>
          <w:rFonts w:ascii="Arial Narrow" w:hAnsi="Arial Narrow"/>
          <w:b/>
        </w:rPr>
        <w:t>koncepcji zagospodarowania terenu</w:t>
      </w:r>
      <w:r w:rsidRPr="004C4886">
        <w:rPr>
          <w:rFonts w:ascii="Arial Narrow" w:hAnsi="Arial Narrow"/>
        </w:rPr>
        <w:t xml:space="preserve"> </w:t>
      </w:r>
      <w:r w:rsidR="005503CC">
        <w:rPr>
          <w:rFonts w:ascii="Arial Narrow" w:hAnsi="Arial Narrow"/>
        </w:rPr>
        <w:t xml:space="preserve">(3 warianty trasy) </w:t>
      </w:r>
      <w:r w:rsidRPr="004C4886">
        <w:rPr>
          <w:rFonts w:ascii="Arial Narrow" w:hAnsi="Arial Narrow"/>
        </w:rPr>
        <w:t xml:space="preserve">wraz z propozycją zastosowanych rozwiązań konstrukcyjno-materiałowych (przekroje podłużne i poprzeczne) </w:t>
      </w:r>
      <w:r w:rsidR="00E84007">
        <w:rPr>
          <w:rFonts w:ascii="Arial Narrow" w:hAnsi="Arial Narrow"/>
        </w:rPr>
        <w:br/>
      </w:r>
      <w:r w:rsidRPr="004C4886">
        <w:rPr>
          <w:rFonts w:ascii="Arial Narrow" w:hAnsi="Arial Narrow"/>
        </w:rPr>
        <w:t xml:space="preserve">i przedłożenie jej do akceptacji Zamawiającego </w:t>
      </w:r>
      <w:r w:rsidRPr="00204CD8">
        <w:rPr>
          <w:rFonts w:ascii="Arial Narrow" w:hAnsi="Arial Narrow"/>
        </w:rPr>
        <w:t>oraz Gmin</w:t>
      </w:r>
      <w:r w:rsidR="00402D01" w:rsidRPr="00204CD8">
        <w:rPr>
          <w:rFonts w:ascii="Arial Narrow" w:hAnsi="Arial Narrow"/>
        </w:rPr>
        <w:t>y</w:t>
      </w:r>
      <w:r w:rsidR="003360AF" w:rsidRPr="00204CD8">
        <w:rPr>
          <w:rFonts w:ascii="Arial Narrow" w:hAnsi="Arial Narrow"/>
        </w:rPr>
        <w:t xml:space="preserve"> </w:t>
      </w:r>
      <w:r w:rsidR="00E84007" w:rsidRPr="00204CD8">
        <w:rPr>
          <w:rFonts w:ascii="Arial Narrow" w:hAnsi="Arial Narrow"/>
        </w:rPr>
        <w:t>Rzekuń i Miasta Ostrołęka</w:t>
      </w:r>
      <w:r w:rsidR="006558BC" w:rsidRPr="004C4886">
        <w:rPr>
          <w:rFonts w:ascii="Arial Narrow" w:hAnsi="Arial Narrow"/>
        </w:rPr>
        <w:t>. Koncepcja planu zagospodarowania terenu powinn</w:t>
      </w:r>
      <w:r w:rsidR="00871288" w:rsidRPr="004C4886">
        <w:rPr>
          <w:rFonts w:ascii="Arial Narrow" w:hAnsi="Arial Narrow"/>
        </w:rPr>
        <w:t>a</w:t>
      </w:r>
      <w:r w:rsidR="006558BC" w:rsidRPr="004C4886">
        <w:rPr>
          <w:rFonts w:ascii="Arial Narrow" w:hAnsi="Arial Narrow"/>
        </w:rPr>
        <w:t xml:space="preserve"> zawierać naniesione na podkłady mapowe rozwiązania elementów drogi</w:t>
      </w:r>
      <w:r w:rsidR="006D3679">
        <w:rPr>
          <w:rFonts w:ascii="Arial Narrow" w:hAnsi="Arial Narrow"/>
        </w:rPr>
        <w:t>,</w:t>
      </w:r>
      <w:r w:rsidR="00881B00" w:rsidRPr="004C4886">
        <w:rPr>
          <w:rFonts w:ascii="Arial Narrow" w:hAnsi="Arial Narrow"/>
        </w:rPr>
        <w:t xml:space="preserve"> </w:t>
      </w:r>
      <w:r w:rsidR="006558BC" w:rsidRPr="004C4886">
        <w:rPr>
          <w:rFonts w:ascii="Arial Narrow" w:hAnsi="Arial Narrow"/>
        </w:rPr>
        <w:t xml:space="preserve">zaznaczone elementy infrastruktury technicznej będące w kolizji ze stanem projektowanym wraz z wstępną propozycją usunięcia tych kolizji, wstępne zaznaczenie linii podziału nieruchomości – </w:t>
      </w:r>
      <w:r w:rsidR="0074720D" w:rsidRPr="004C4886">
        <w:rPr>
          <w:rFonts w:ascii="Arial Narrow" w:hAnsi="Arial Narrow"/>
          <w:b/>
        </w:rPr>
        <w:t>2</w:t>
      </w:r>
      <w:r w:rsidR="006558BC" w:rsidRPr="004C4886">
        <w:rPr>
          <w:rFonts w:ascii="Arial Narrow" w:hAnsi="Arial Narrow"/>
          <w:b/>
        </w:rPr>
        <w:t xml:space="preserve"> egz</w:t>
      </w:r>
      <w:r w:rsidR="006558BC" w:rsidRPr="004C4886">
        <w:rPr>
          <w:rFonts w:ascii="Arial Narrow" w:hAnsi="Arial Narrow"/>
        </w:rPr>
        <w:t>.</w:t>
      </w:r>
      <w:r w:rsidRPr="004C4886">
        <w:rPr>
          <w:rFonts w:ascii="Arial Narrow" w:hAnsi="Arial Narrow"/>
        </w:rPr>
        <w:t xml:space="preserve">; </w:t>
      </w:r>
    </w:p>
    <w:p w:rsidR="005D3EC4" w:rsidRPr="004C4886" w:rsidRDefault="0010135C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uzyskanie aktualnych </w:t>
      </w:r>
      <w:r w:rsidRPr="004C4886">
        <w:rPr>
          <w:rFonts w:ascii="Arial Narrow" w:hAnsi="Arial Narrow"/>
          <w:b/>
        </w:rPr>
        <w:t>podkładów geodezyjnych</w:t>
      </w:r>
      <w:r w:rsidRPr="004C4886">
        <w:rPr>
          <w:rFonts w:ascii="Arial Narrow" w:hAnsi="Arial Narrow"/>
        </w:rPr>
        <w:t xml:space="preserve"> (map do celów projektowych) niezbędnych do opracowania projektu budowlanego opracowanych zgodnie z obowiązującymi przepisami. Granice należy ustalić zgodnie z procedurą określoną w rozporządzeniu Ministra Rozwoju Regionalnego i Budownictwa </w:t>
      </w:r>
      <w:r w:rsidR="00564E59" w:rsidRPr="004C4886">
        <w:rPr>
          <w:rFonts w:ascii="Arial Narrow" w:hAnsi="Arial Narrow"/>
        </w:rPr>
        <w:t xml:space="preserve">z dnia 29 marca 2001 r. </w:t>
      </w:r>
      <w:r w:rsidRPr="004C4886">
        <w:rPr>
          <w:rFonts w:ascii="Arial Narrow" w:hAnsi="Arial Narrow"/>
        </w:rPr>
        <w:t>w sprawie ewidencji gruntów i budynków (</w:t>
      </w:r>
      <w:proofErr w:type="spellStart"/>
      <w:r w:rsidR="00C45FFE" w:rsidRPr="004C4886">
        <w:rPr>
          <w:rFonts w:ascii="Arial Narrow" w:hAnsi="Arial Narrow"/>
        </w:rPr>
        <w:t>t.j</w:t>
      </w:r>
      <w:proofErr w:type="spellEnd"/>
      <w:r w:rsidR="00C45FFE" w:rsidRPr="004C4886">
        <w:rPr>
          <w:rFonts w:ascii="Arial Narrow" w:hAnsi="Arial Narrow"/>
        </w:rPr>
        <w:t>. Dz. U. z 2019, poz. 393</w:t>
      </w:r>
      <w:r w:rsidRPr="004C4886">
        <w:rPr>
          <w:rFonts w:ascii="Arial Narrow" w:hAnsi="Arial Narrow"/>
        </w:rPr>
        <w:t>)</w:t>
      </w:r>
      <w:r w:rsidR="00AA23A4" w:rsidRPr="004C4886">
        <w:rPr>
          <w:rFonts w:ascii="Arial Narrow" w:hAnsi="Arial Narrow"/>
        </w:rPr>
        <w:t>.</w:t>
      </w:r>
    </w:p>
    <w:p w:rsidR="005D3EC4" w:rsidRPr="004C4886" w:rsidRDefault="0010135C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aktualne </w:t>
      </w:r>
      <w:r w:rsidRPr="004C4886">
        <w:rPr>
          <w:rFonts w:ascii="Arial Narrow" w:hAnsi="Arial Narrow"/>
          <w:b/>
        </w:rPr>
        <w:t>wypisy i wyrysy</w:t>
      </w:r>
      <w:r w:rsidRPr="004C4886">
        <w:rPr>
          <w:rFonts w:ascii="Arial Narrow" w:hAnsi="Arial Narrow"/>
        </w:rPr>
        <w:t xml:space="preserve"> z mapy ewidencji gruntów w zakresie inwestycji - </w:t>
      </w:r>
      <w:r w:rsidRPr="004C4886">
        <w:rPr>
          <w:rFonts w:ascii="Arial Narrow" w:hAnsi="Arial Narrow"/>
          <w:b/>
        </w:rPr>
        <w:t>1 egz.;</w:t>
      </w:r>
      <w:r w:rsidRPr="004C4886">
        <w:rPr>
          <w:rFonts w:ascii="Arial Narrow" w:hAnsi="Arial Narrow"/>
        </w:rPr>
        <w:t xml:space="preserve"> </w:t>
      </w:r>
    </w:p>
    <w:p w:rsidR="005D3EC4" w:rsidRDefault="0010135C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opracowanie </w:t>
      </w:r>
      <w:r w:rsidRPr="004C4886">
        <w:rPr>
          <w:rFonts w:ascii="Arial Narrow" w:hAnsi="Arial Narrow"/>
          <w:b/>
        </w:rPr>
        <w:t>dokumentacji geodezyjno – prawnej – map podziałowych</w:t>
      </w:r>
      <w:r w:rsidRPr="004C4886">
        <w:rPr>
          <w:rFonts w:ascii="Arial Narrow" w:hAnsi="Arial Narrow"/>
        </w:rPr>
        <w:t xml:space="preserve"> niezbędnych do uzyskania decyzji ZRID </w:t>
      </w:r>
      <w:r w:rsidR="004A4923" w:rsidRPr="004C4886">
        <w:rPr>
          <w:rFonts w:ascii="Arial Narrow" w:hAnsi="Arial Narrow"/>
        </w:rPr>
        <w:t>-</w:t>
      </w:r>
      <w:r w:rsidRPr="004C4886">
        <w:rPr>
          <w:rFonts w:ascii="Arial Narrow" w:hAnsi="Arial Narrow"/>
        </w:rPr>
        <w:t xml:space="preserve"> </w:t>
      </w:r>
      <w:r w:rsidR="00B14196" w:rsidRPr="004C4886">
        <w:rPr>
          <w:rFonts w:ascii="Arial Narrow" w:hAnsi="Arial Narrow"/>
          <w:b/>
        </w:rPr>
        <w:t>7</w:t>
      </w:r>
      <w:r w:rsidRPr="004C4886">
        <w:rPr>
          <w:rFonts w:ascii="Arial Narrow" w:hAnsi="Arial Narrow"/>
          <w:b/>
        </w:rPr>
        <w:t xml:space="preserve"> egz</w:t>
      </w:r>
      <w:r w:rsidRPr="004C4886">
        <w:rPr>
          <w:rFonts w:ascii="Arial Narrow" w:hAnsi="Arial Narrow"/>
        </w:rPr>
        <w:t xml:space="preserve">.; </w:t>
      </w:r>
    </w:p>
    <w:p w:rsidR="009C2014" w:rsidRPr="004C4886" w:rsidRDefault="009C2014" w:rsidP="009C201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dokumentacja geotechniczna wymagana prawem w zakresie przedmiotu umowy</w:t>
      </w:r>
      <w:r w:rsidR="003E11F6">
        <w:rPr>
          <w:rFonts w:ascii="Arial Narrow" w:hAnsi="Arial Narrow"/>
        </w:rPr>
        <w:t xml:space="preserve"> </w:t>
      </w:r>
      <w:r w:rsidRPr="004C4886">
        <w:rPr>
          <w:rFonts w:ascii="Arial Narrow" w:hAnsi="Arial Narrow"/>
        </w:rPr>
        <w:t xml:space="preserve">– </w:t>
      </w:r>
      <w:r w:rsidRPr="004C4886">
        <w:rPr>
          <w:rFonts w:ascii="Arial Narrow" w:hAnsi="Arial Narrow"/>
          <w:b/>
        </w:rPr>
        <w:t>4 egz</w:t>
      </w:r>
      <w:r w:rsidRPr="004C4886">
        <w:rPr>
          <w:rFonts w:ascii="Arial Narrow" w:hAnsi="Arial Narrow"/>
        </w:rPr>
        <w:t xml:space="preserve">., </w:t>
      </w:r>
    </w:p>
    <w:p w:rsidR="005D3EC4" w:rsidRPr="004C4886" w:rsidRDefault="007412F2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uzyskanie decyzji dot. środowiskowych uwarunkowań realizacji przedsięwzięcia w imieniu Zamawiającego, </w:t>
      </w:r>
      <w:r w:rsidR="004A15F7" w:rsidRPr="004C4886">
        <w:rPr>
          <w:rFonts w:ascii="Arial Narrow" w:hAnsi="Arial Narrow"/>
        </w:rPr>
        <w:t>jeśli zachodzi taka potrzeba;</w:t>
      </w:r>
    </w:p>
    <w:p w:rsidR="005D3EC4" w:rsidRDefault="006558BC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uzyskanie pozwolenia wodnoprawnego w imieniu Zamawiającego</w:t>
      </w:r>
      <w:r w:rsidR="004A15F7" w:rsidRPr="004C4886">
        <w:rPr>
          <w:rFonts w:ascii="Arial Narrow" w:hAnsi="Arial Narrow"/>
        </w:rPr>
        <w:t>, jeśli zachodzi taka potrzeba</w:t>
      </w:r>
      <w:r w:rsidRPr="004C4886">
        <w:rPr>
          <w:rFonts w:ascii="Arial Narrow" w:hAnsi="Arial Narrow"/>
        </w:rPr>
        <w:t>;</w:t>
      </w:r>
    </w:p>
    <w:p w:rsidR="00236FE5" w:rsidRPr="00236FE5" w:rsidRDefault="00236FE5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236FE5">
        <w:rPr>
          <w:rFonts w:ascii="Arial Narrow" w:hAnsi="Arial Narrow"/>
        </w:rPr>
        <w:t>uzyskanie w imieniu Zamawiającego decyzji o ustaleniu lokalizacji inwestycji celu publicznego, jeśli zachodzi taka potrzeba;</w:t>
      </w:r>
    </w:p>
    <w:p w:rsidR="005D3EC4" w:rsidRPr="004C4886" w:rsidRDefault="0010135C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opracowanie kompletnego </w:t>
      </w:r>
      <w:r w:rsidRPr="004C4886">
        <w:rPr>
          <w:rFonts w:ascii="Arial Narrow" w:hAnsi="Arial Narrow"/>
          <w:b/>
        </w:rPr>
        <w:t xml:space="preserve">projektu budowlanego </w:t>
      </w:r>
      <w:r w:rsidR="009C2014">
        <w:rPr>
          <w:rFonts w:ascii="Arial Narrow" w:hAnsi="Arial Narrow"/>
          <w:b/>
        </w:rPr>
        <w:t xml:space="preserve">– wszystkie branże - </w:t>
      </w:r>
      <w:r w:rsidRPr="004C4886">
        <w:rPr>
          <w:rFonts w:ascii="Arial Narrow" w:hAnsi="Arial Narrow"/>
        </w:rPr>
        <w:t xml:space="preserve">łącznie </w:t>
      </w:r>
      <w:r w:rsidR="00D83AA2" w:rsidRPr="004C4886">
        <w:rPr>
          <w:rFonts w:ascii="Arial Narrow" w:hAnsi="Arial Narrow"/>
        </w:rPr>
        <w:br/>
      </w:r>
      <w:r w:rsidRPr="004C4886">
        <w:rPr>
          <w:rFonts w:ascii="Arial Narrow" w:hAnsi="Arial Narrow"/>
        </w:rPr>
        <w:t xml:space="preserve">ze wszystkimi załącznikami, decyzjami, opiniami i uzgodnieniami, warunkującymi otrzymanie decyzji ZRID zgodnie z obowiązującymi w tym zakresie </w:t>
      </w:r>
      <w:r w:rsidR="005503CC">
        <w:rPr>
          <w:rFonts w:ascii="Arial Narrow" w:hAnsi="Arial Narrow"/>
        </w:rPr>
        <w:t xml:space="preserve"> </w:t>
      </w:r>
      <w:r w:rsidRPr="004C4886">
        <w:rPr>
          <w:rFonts w:ascii="Arial Narrow" w:hAnsi="Arial Narrow"/>
        </w:rPr>
        <w:t>przepisami, w szczególności w oparciu o przepisy ustawy z dnia 10 kwietnia 2003 r. o szczególnych zasadach przygotowania i realizacji inwestycji w zakresie dróg publicznych (</w:t>
      </w:r>
      <w:proofErr w:type="spellStart"/>
      <w:r w:rsidR="005D3EC4" w:rsidRPr="004C4886">
        <w:rPr>
          <w:rFonts w:ascii="Arial Narrow" w:hAnsi="Arial Narrow"/>
        </w:rPr>
        <w:t>t.j</w:t>
      </w:r>
      <w:proofErr w:type="spellEnd"/>
      <w:r w:rsidR="005D3EC4" w:rsidRPr="004C4886">
        <w:rPr>
          <w:rFonts w:ascii="Arial Narrow" w:hAnsi="Arial Narrow"/>
        </w:rPr>
        <w:t>. Dz. U. z 2020, poz. 1363</w:t>
      </w:r>
      <w:r w:rsidR="006B1982" w:rsidRPr="004C4886">
        <w:rPr>
          <w:rFonts w:ascii="Arial Narrow" w:hAnsi="Arial Narrow"/>
        </w:rPr>
        <w:t>)</w:t>
      </w:r>
      <w:r w:rsidRPr="004C4886">
        <w:rPr>
          <w:rFonts w:ascii="Arial Narrow" w:hAnsi="Arial Narrow"/>
        </w:rPr>
        <w:t xml:space="preserve">, </w:t>
      </w:r>
      <w:r w:rsidR="00AE3FCD" w:rsidRPr="004C4886">
        <w:rPr>
          <w:rFonts w:ascii="Arial Narrow" w:hAnsi="Arial Narrow"/>
        </w:rPr>
        <w:t>ustawą z dnia 7 lipca 1994 r. - Prawo budowlane</w:t>
      </w:r>
      <w:r w:rsidR="005D3EC4" w:rsidRPr="004C4886">
        <w:rPr>
          <w:rFonts w:ascii="Arial Narrow" w:hAnsi="Arial Narrow"/>
        </w:rPr>
        <w:t xml:space="preserve"> (</w:t>
      </w:r>
      <w:proofErr w:type="spellStart"/>
      <w:r w:rsidR="005D3EC4" w:rsidRPr="004C4886">
        <w:rPr>
          <w:rFonts w:ascii="Arial Narrow" w:hAnsi="Arial Narrow"/>
        </w:rPr>
        <w:t>t.j</w:t>
      </w:r>
      <w:proofErr w:type="spellEnd"/>
      <w:r w:rsidR="005D3EC4" w:rsidRPr="004C4886">
        <w:rPr>
          <w:rFonts w:ascii="Arial Narrow" w:hAnsi="Arial Narrow"/>
        </w:rPr>
        <w:t>. Dz.U. z 2020, poz. 1333)</w:t>
      </w:r>
      <w:r w:rsidR="00AE3FCD" w:rsidRPr="004C4886">
        <w:rPr>
          <w:rFonts w:ascii="Arial Narrow" w:hAnsi="Arial Narrow"/>
        </w:rPr>
        <w:t>, ro</w:t>
      </w:r>
      <w:r w:rsidR="00537B87" w:rsidRPr="004C4886">
        <w:rPr>
          <w:rFonts w:ascii="Arial Narrow" w:hAnsi="Arial Narrow"/>
        </w:rPr>
        <w:t>zporządzeniem Ministra Transportu i Gospodarki Morskiej z dnia 30 maja</w:t>
      </w:r>
      <w:r w:rsidR="005D3EC4" w:rsidRPr="004C4886">
        <w:rPr>
          <w:rFonts w:ascii="Arial Narrow" w:hAnsi="Arial Narrow"/>
        </w:rPr>
        <w:t xml:space="preserve"> 2000 r.</w:t>
      </w:r>
      <w:r w:rsidR="00537B87" w:rsidRPr="004C4886">
        <w:rPr>
          <w:rFonts w:ascii="Arial Narrow" w:hAnsi="Arial Narrow"/>
        </w:rPr>
        <w:t xml:space="preserve"> w sprawie warunków technicznych jakim powinny odpowiadać drogowe obiekty inżynier</w:t>
      </w:r>
      <w:r w:rsidR="005D3EC4" w:rsidRPr="004C4886">
        <w:rPr>
          <w:rFonts w:ascii="Arial Narrow" w:hAnsi="Arial Narrow"/>
        </w:rPr>
        <w:t>skie</w:t>
      </w:r>
      <w:r w:rsidR="00537B87" w:rsidRPr="004C4886">
        <w:rPr>
          <w:rFonts w:ascii="Arial Narrow" w:hAnsi="Arial Narrow"/>
        </w:rPr>
        <w:t xml:space="preserve"> i ich usytuowanie (Dz.U.</w:t>
      </w:r>
      <w:r w:rsidR="005D3EC4" w:rsidRPr="004C4886">
        <w:rPr>
          <w:rFonts w:ascii="Arial Narrow" w:hAnsi="Arial Narrow"/>
        </w:rPr>
        <w:t xml:space="preserve"> z </w:t>
      </w:r>
      <w:r w:rsidR="00537B87" w:rsidRPr="004C4886">
        <w:rPr>
          <w:rFonts w:ascii="Arial Narrow" w:hAnsi="Arial Narrow"/>
        </w:rPr>
        <w:t>2000</w:t>
      </w:r>
      <w:r w:rsidR="005D3EC4" w:rsidRPr="004C4886">
        <w:rPr>
          <w:rFonts w:ascii="Arial Narrow" w:hAnsi="Arial Narrow"/>
        </w:rPr>
        <w:t xml:space="preserve">, poz. </w:t>
      </w:r>
      <w:r w:rsidR="00537B87" w:rsidRPr="004C4886">
        <w:rPr>
          <w:rFonts w:ascii="Arial Narrow" w:hAnsi="Arial Narrow"/>
        </w:rPr>
        <w:t>735</w:t>
      </w:r>
      <w:r w:rsidR="007C4269">
        <w:rPr>
          <w:rFonts w:ascii="Arial Narrow" w:hAnsi="Arial Narrow"/>
        </w:rPr>
        <w:t xml:space="preserve"> z późn. zmianami</w:t>
      </w:r>
      <w:r w:rsidR="00537B87" w:rsidRPr="004C4886">
        <w:rPr>
          <w:rFonts w:ascii="Arial Narrow" w:hAnsi="Arial Narrow"/>
        </w:rPr>
        <w:t xml:space="preserve">), </w:t>
      </w:r>
      <w:r w:rsidRPr="004C4886">
        <w:rPr>
          <w:rFonts w:ascii="Arial Narrow" w:hAnsi="Arial Narrow"/>
        </w:rPr>
        <w:t>wiedzą i zasadami sztuki budowlanej</w:t>
      </w:r>
      <w:r w:rsidR="008C774A" w:rsidRPr="004C4886">
        <w:rPr>
          <w:rFonts w:ascii="Arial Narrow" w:hAnsi="Arial Narrow"/>
        </w:rPr>
        <w:t xml:space="preserve">. </w:t>
      </w:r>
      <w:r w:rsidR="008C774A" w:rsidRPr="004C4886">
        <w:rPr>
          <w:rStyle w:val="FontStyle21"/>
          <w:rFonts w:ascii="Arial Narrow" w:hAnsi="Arial Narrow"/>
        </w:rPr>
        <w:t xml:space="preserve">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</w:t>
      </w:r>
      <w:r w:rsidR="005D3EC4" w:rsidRPr="004C4886">
        <w:rPr>
          <w:rStyle w:val="FontStyle21"/>
          <w:rFonts w:ascii="Arial Narrow" w:hAnsi="Arial Narrow"/>
        </w:rPr>
        <w:t xml:space="preserve">z </w:t>
      </w:r>
      <w:r w:rsidR="008C774A" w:rsidRPr="004C4886">
        <w:rPr>
          <w:rStyle w:val="FontStyle21"/>
          <w:rFonts w:ascii="Arial Narrow" w:hAnsi="Arial Narrow"/>
        </w:rPr>
        <w:t>2013</w:t>
      </w:r>
      <w:r w:rsidR="005D3EC4" w:rsidRPr="004C4886">
        <w:rPr>
          <w:rStyle w:val="FontStyle21"/>
          <w:rFonts w:ascii="Arial Narrow" w:hAnsi="Arial Narrow"/>
        </w:rPr>
        <w:t>,</w:t>
      </w:r>
      <w:r w:rsidR="008C774A" w:rsidRPr="004C4886">
        <w:rPr>
          <w:rStyle w:val="FontStyle21"/>
          <w:rFonts w:ascii="Arial Narrow" w:hAnsi="Arial Narrow"/>
        </w:rPr>
        <w:t xml:space="preserve"> poz. 1129) oraz zgodnie z</w:t>
      </w:r>
      <w:r w:rsidR="005D3EC4" w:rsidRPr="004C4886">
        <w:rPr>
          <w:rStyle w:val="FontStyle21"/>
          <w:rFonts w:ascii="Arial Narrow" w:hAnsi="Arial Narrow"/>
        </w:rPr>
        <w:t xml:space="preserve"> rozporządzeniem Ministra Rozwoju z dnia 11 września 2020 r. w sprawie szczegółowego zakresu i formy projektu budowlanego</w:t>
      </w:r>
      <w:r w:rsidR="008C774A" w:rsidRPr="004C4886">
        <w:rPr>
          <w:rStyle w:val="FontStyle21"/>
          <w:rFonts w:ascii="Arial Narrow" w:hAnsi="Arial Narrow"/>
        </w:rPr>
        <w:t xml:space="preserve"> </w:t>
      </w:r>
      <w:r w:rsidR="005D3EC4" w:rsidRPr="004C4886">
        <w:rPr>
          <w:rStyle w:val="FontStyle21"/>
          <w:rFonts w:ascii="Arial Narrow" w:hAnsi="Arial Narrow"/>
        </w:rPr>
        <w:t>(Dz. U. z 2020, poz. 1609)</w:t>
      </w:r>
      <w:r w:rsidR="008C774A" w:rsidRPr="004C4886">
        <w:rPr>
          <w:rStyle w:val="FontStyle21"/>
          <w:rFonts w:ascii="Arial Narrow" w:hAnsi="Arial Narrow"/>
        </w:rPr>
        <w:t xml:space="preserve"> rozporządzeniem Ministra Transportu i Gospodarki Morskiej z dnia </w:t>
      </w:r>
      <w:r w:rsidR="0064050A" w:rsidRPr="004C4886">
        <w:rPr>
          <w:rStyle w:val="FontStyle21"/>
          <w:rFonts w:ascii="Arial Narrow" w:hAnsi="Arial Narrow"/>
        </w:rPr>
        <w:t xml:space="preserve">2 marca 1999 r. w sprawie warunków technicznych, jakim powinny odpowiadać drogi publiczne i ich usytuowanie </w:t>
      </w:r>
      <w:r w:rsidR="008C774A" w:rsidRPr="004C4886">
        <w:rPr>
          <w:rStyle w:val="FontStyle21"/>
          <w:rFonts w:ascii="Arial Narrow" w:hAnsi="Arial Narrow"/>
        </w:rPr>
        <w:t>(</w:t>
      </w:r>
      <w:proofErr w:type="spellStart"/>
      <w:r w:rsidR="005D3EC4" w:rsidRPr="004C4886">
        <w:rPr>
          <w:rStyle w:val="FontStyle21"/>
          <w:rFonts w:ascii="Arial Narrow" w:hAnsi="Arial Narrow"/>
        </w:rPr>
        <w:t>t.j</w:t>
      </w:r>
      <w:proofErr w:type="spellEnd"/>
      <w:r w:rsidR="005D3EC4" w:rsidRPr="004C4886">
        <w:rPr>
          <w:rStyle w:val="FontStyle21"/>
          <w:rFonts w:ascii="Arial Narrow" w:hAnsi="Arial Narrow"/>
        </w:rPr>
        <w:t xml:space="preserve">. </w:t>
      </w:r>
      <w:hyperlink r:id="rId9" w:anchor="/act/16835362/1997557?keyword=warunk%C3%B3w%20technicznych%20jakie%20powinny%20odpowiada%C4%87%20drogowe%20obiekty%20in%C5%BCynieryjne%20i%20ich%20usytuowanie&amp;cm=STOP" w:history="1">
        <w:r w:rsidR="0064050A" w:rsidRPr="004C4886">
          <w:rPr>
            <w:rStyle w:val="FontStyle21"/>
            <w:rFonts w:ascii="Arial Narrow" w:hAnsi="Arial Narrow"/>
          </w:rPr>
          <w:t>Dz.</w:t>
        </w:r>
        <w:r w:rsidR="005D3EC4" w:rsidRPr="004C4886">
          <w:rPr>
            <w:rStyle w:val="FontStyle21"/>
            <w:rFonts w:ascii="Arial Narrow" w:hAnsi="Arial Narrow"/>
          </w:rPr>
          <w:t xml:space="preserve"> </w:t>
        </w:r>
        <w:r w:rsidR="0064050A" w:rsidRPr="004C4886">
          <w:rPr>
            <w:rStyle w:val="FontStyle21"/>
            <w:rFonts w:ascii="Arial Narrow" w:hAnsi="Arial Narrow"/>
          </w:rPr>
          <w:t>U.</w:t>
        </w:r>
        <w:r w:rsidR="005D3EC4" w:rsidRPr="004C4886">
          <w:rPr>
            <w:rStyle w:val="FontStyle21"/>
            <w:rFonts w:ascii="Arial Narrow" w:hAnsi="Arial Narrow"/>
          </w:rPr>
          <w:t xml:space="preserve"> z </w:t>
        </w:r>
        <w:r w:rsidR="0064050A" w:rsidRPr="004C4886">
          <w:rPr>
            <w:rStyle w:val="FontStyle21"/>
            <w:rFonts w:ascii="Arial Narrow" w:hAnsi="Arial Narrow"/>
          </w:rPr>
          <w:t>2016</w:t>
        </w:r>
        <w:r w:rsidR="005D3EC4" w:rsidRPr="004C4886">
          <w:rPr>
            <w:rStyle w:val="FontStyle21"/>
            <w:rFonts w:ascii="Arial Narrow" w:hAnsi="Arial Narrow"/>
          </w:rPr>
          <w:t>, poz</w:t>
        </w:r>
        <w:r w:rsidR="0064050A" w:rsidRPr="004C4886">
          <w:rPr>
            <w:rStyle w:val="FontStyle21"/>
            <w:rFonts w:ascii="Arial Narrow" w:hAnsi="Arial Narrow"/>
          </w:rPr>
          <w:t>.124</w:t>
        </w:r>
      </w:hyperlink>
      <w:r w:rsidR="007C4269">
        <w:rPr>
          <w:rStyle w:val="FontStyle21"/>
          <w:rFonts w:ascii="Arial Narrow" w:hAnsi="Arial Narrow"/>
        </w:rPr>
        <w:t xml:space="preserve">), </w:t>
      </w:r>
      <w:r w:rsidR="008C774A" w:rsidRPr="004C4886">
        <w:rPr>
          <w:rStyle w:val="FontStyle21"/>
          <w:rFonts w:ascii="Arial Narrow" w:hAnsi="Arial Narrow"/>
        </w:rPr>
        <w:t>wraz z opiniami, uzgodnieniami wymaganymi przepisami szczególnymi</w:t>
      </w:r>
      <w:r w:rsidRPr="004C4886">
        <w:rPr>
          <w:rFonts w:ascii="Arial Narrow" w:hAnsi="Arial Narrow"/>
        </w:rPr>
        <w:t xml:space="preserve"> –</w:t>
      </w:r>
      <w:r w:rsidR="006B1982" w:rsidRPr="004C4886">
        <w:rPr>
          <w:rFonts w:ascii="Arial Narrow" w:hAnsi="Arial Narrow"/>
        </w:rPr>
        <w:t xml:space="preserve"> </w:t>
      </w:r>
      <w:r w:rsidRPr="004C4886">
        <w:rPr>
          <w:rFonts w:ascii="Arial Narrow" w:hAnsi="Arial Narrow"/>
          <w:b/>
        </w:rPr>
        <w:t>5 egz</w:t>
      </w:r>
      <w:r w:rsidRPr="004C4886">
        <w:rPr>
          <w:rFonts w:ascii="Arial Narrow" w:hAnsi="Arial Narrow"/>
        </w:rPr>
        <w:t xml:space="preserve">.; </w:t>
      </w:r>
    </w:p>
    <w:p w:rsidR="005D3EC4" w:rsidRPr="004C4886" w:rsidRDefault="008C774A" w:rsidP="005D3EC4">
      <w:pPr>
        <w:pStyle w:val="Akapitzlist"/>
        <w:numPr>
          <w:ilvl w:val="0"/>
          <w:numId w:val="25"/>
        </w:numPr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 xml:space="preserve">Uzyskanie wszelkich decyzji i uzgodnień z gestorami ewentualnych sieci, </w:t>
      </w:r>
      <w:r w:rsidRPr="004C4886">
        <w:rPr>
          <w:rStyle w:val="FontStyle21"/>
          <w:rFonts w:ascii="Arial Narrow" w:hAnsi="Arial Narrow"/>
          <w:b/>
        </w:rPr>
        <w:t>w tym wykonanie wszelkich projektów branżowych</w:t>
      </w:r>
      <w:r w:rsidR="000B6711" w:rsidRPr="004C4886">
        <w:rPr>
          <w:rStyle w:val="FontStyle21"/>
          <w:rFonts w:ascii="Arial Narrow" w:hAnsi="Arial Narrow"/>
          <w:b/>
        </w:rPr>
        <w:t>, usunięcia kolizji</w:t>
      </w:r>
      <w:r w:rsidRPr="004C4886">
        <w:rPr>
          <w:rStyle w:val="FontStyle21"/>
          <w:rFonts w:ascii="Arial Narrow" w:hAnsi="Arial Narrow"/>
          <w:b/>
        </w:rPr>
        <w:t xml:space="preserve"> </w:t>
      </w:r>
      <w:r w:rsidR="000B6711" w:rsidRPr="004C4886">
        <w:rPr>
          <w:rStyle w:val="FontStyle21"/>
          <w:rFonts w:ascii="Arial Narrow" w:hAnsi="Arial Narrow"/>
          <w:b/>
        </w:rPr>
        <w:t>i</w:t>
      </w:r>
      <w:r w:rsidRPr="004C4886">
        <w:rPr>
          <w:rStyle w:val="FontStyle21"/>
          <w:rFonts w:ascii="Arial Narrow" w:hAnsi="Arial Narrow"/>
          <w:b/>
        </w:rPr>
        <w:t xml:space="preserve"> ewentualnym umieszczeniem urządzeń obcych poza </w:t>
      </w:r>
      <w:r w:rsidR="00FB2B7C" w:rsidRPr="004C4886">
        <w:rPr>
          <w:rStyle w:val="FontStyle21"/>
          <w:rFonts w:ascii="Arial Narrow" w:hAnsi="Arial Narrow"/>
          <w:b/>
        </w:rPr>
        <w:t>utwardzoną częścią pasa drogowego</w:t>
      </w:r>
      <w:r w:rsidRPr="004C4886">
        <w:rPr>
          <w:rStyle w:val="FontStyle21"/>
          <w:rFonts w:ascii="Arial Narrow" w:hAnsi="Arial Narrow"/>
        </w:rPr>
        <w:t xml:space="preserve"> – </w:t>
      </w:r>
      <w:r w:rsidRPr="004C4886">
        <w:rPr>
          <w:rStyle w:val="FontStyle21"/>
          <w:rFonts w:ascii="Arial Narrow" w:hAnsi="Arial Narrow"/>
          <w:b/>
        </w:rPr>
        <w:t>5 egz</w:t>
      </w:r>
      <w:r w:rsidRPr="004C4886">
        <w:rPr>
          <w:rStyle w:val="FontStyle21"/>
          <w:rFonts w:ascii="Arial Narrow" w:hAnsi="Arial Narrow"/>
        </w:rPr>
        <w:t>.</w:t>
      </w:r>
    </w:p>
    <w:p w:rsidR="005D3EC4" w:rsidRPr="004C4886" w:rsidRDefault="004A15F7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przygotowanie </w:t>
      </w:r>
      <w:r w:rsidRPr="00870397">
        <w:rPr>
          <w:rFonts w:ascii="Arial Narrow" w:hAnsi="Arial Narrow"/>
          <w:b/>
        </w:rPr>
        <w:t>projektu inwentaryzacji zieleni</w:t>
      </w:r>
      <w:r w:rsidRPr="004C4886">
        <w:rPr>
          <w:rFonts w:ascii="Arial Narrow" w:hAnsi="Arial Narrow"/>
        </w:rPr>
        <w:t xml:space="preserve"> warunkującego otrzymanie pozwolenia na wycinkę drzew kolidujących z inwestycją i przygotowanie </w:t>
      </w:r>
      <w:r w:rsidRPr="004C4886">
        <w:rPr>
          <w:rFonts w:ascii="Arial Narrow" w:hAnsi="Arial Narrow"/>
          <w:b/>
        </w:rPr>
        <w:t>projektu nasadzeń kompensacyjnych drzew</w:t>
      </w:r>
      <w:r w:rsidRPr="004C4886">
        <w:rPr>
          <w:rFonts w:ascii="Arial Narrow" w:hAnsi="Arial Narrow"/>
        </w:rPr>
        <w:t xml:space="preserve"> – </w:t>
      </w:r>
      <w:r w:rsidRPr="004C4886">
        <w:rPr>
          <w:rFonts w:ascii="Arial Narrow" w:hAnsi="Arial Narrow"/>
          <w:b/>
        </w:rPr>
        <w:t>5 egz</w:t>
      </w:r>
      <w:r w:rsidRPr="004C4886">
        <w:rPr>
          <w:rFonts w:ascii="Arial Narrow" w:hAnsi="Arial Narrow"/>
        </w:rPr>
        <w:t>.,</w:t>
      </w:r>
    </w:p>
    <w:p w:rsidR="009B4AD5" w:rsidRPr="004C4886" w:rsidRDefault="0010135C" w:rsidP="009B4AD5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opracowanie </w:t>
      </w:r>
      <w:r w:rsidRPr="004C4886">
        <w:rPr>
          <w:rFonts w:ascii="Arial Narrow" w:hAnsi="Arial Narrow"/>
          <w:b/>
        </w:rPr>
        <w:t>przedmiarów i kosztorysów inwestorskich</w:t>
      </w:r>
      <w:r w:rsidRPr="004C4886">
        <w:rPr>
          <w:rFonts w:ascii="Arial Narrow" w:hAnsi="Arial Narrow"/>
        </w:rPr>
        <w:t xml:space="preserve"> niezbędnych do udzielenia przez </w:t>
      </w:r>
      <w:r w:rsidRPr="004C4886">
        <w:rPr>
          <w:rFonts w:ascii="Arial Narrow" w:hAnsi="Arial Narrow"/>
        </w:rPr>
        <w:lastRenderedPageBreak/>
        <w:t xml:space="preserve">Zarząd Dróg </w:t>
      </w:r>
      <w:r w:rsidR="005400E2" w:rsidRPr="004C4886">
        <w:rPr>
          <w:rFonts w:ascii="Arial Narrow" w:hAnsi="Arial Narrow"/>
        </w:rPr>
        <w:t xml:space="preserve">Powiatowych </w:t>
      </w:r>
      <w:r w:rsidRPr="004C4886">
        <w:rPr>
          <w:rFonts w:ascii="Arial Narrow" w:hAnsi="Arial Narrow"/>
        </w:rPr>
        <w:t>zamówienia na realizację robót budowlanych objętych decyzją ZRID</w:t>
      </w:r>
      <w:r w:rsidR="005400E2" w:rsidRPr="004C4886">
        <w:rPr>
          <w:rFonts w:ascii="Arial Narrow" w:hAnsi="Arial Narrow"/>
        </w:rPr>
        <w:t xml:space="preserve">, </w:t>
      </w:r>
      <w:r w:rsidR="005400E2" w:rsidRPr="004C4886">
        <w:rPr>
          <w:rStyle w:val="FontStyle21"/>
          <w:rFonts w:ascii="Arial Narrow" w:hAnsi="Arial Narrow"/>
        </w:rPr>
        <w:t>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</w:t>
      </w:r>
      <w:r w:rsidR="005D3EC4" w:rsidRPr="004C4886">
        <w:rPr>
          <w:rStyle w:val="FontStyle21"/>
          <w:rFonts w:ascii="Arial Narrow" w:hAnsi="Arial Narrow"/>
        </w:rPr>
        <w:t>,</w:t>
      </w:r>
      <w:r w:rsidR="005400E2" w:rsidRPr="004C4886">
        <w:rPr>
          <w:rStyle w:val="FontStyle21"/>
          <w:rFonts w:ascii="Arial Narrow" w:hAnsi="Arial Narrow"/>
        </w:rPr>
        <w:t xml:space="preserve"> poz. 1389).</w:t>
      </w:r>
      <w:r w:rsidRPr="004C4886">
        <w:rPr>
          <w:rFonts w:ascii="Arial Narrow" w:hAnsi="Arial Narrow"/>
        </w:rPr>
        <w:t xml:space="preserve"> –</w:t>
      </w:r>
      <w:r w:rsidR="0074720D" w:rsidRPr="004C4886">
        <w:rPr>
          <w:rFonts w:ascii="Arial Narrow" w:hAnsi="Arial Narrow"/>
        </w:rPr>
        <w:t xml:space="preserve"> </w:t>
      </w:r>
      <w:r w:rsidRPr="004C4886">
        <w:rPr>
          <w:rFonts w:ascii="Arial Narrow" w:hAnsi="Arial Narrow"/>
          <w:b/>
        </w:rPr>
        <w:t>2 egz</w:t>
      </w:r>
      <w:r w:rsidR="00A503EB" w:rsidRPr="004C4886">
        <w:rPr>
          <w:rFonts w:ascii="Arial Narrow" w:hAnsi="Arial Narrow"/>
          <w:b/>
        </w:rPr>
        <w:t>.,</w:t>
      </w:r>
    </w:p>
    <w:p w:rsidR="009B4AD5" w:rsidRPr="004C4886" w:rsidRDefault="00B26083" w:rsidP="009B4AD5">
      <w:pPr>
        <w:pStyle w:val="Akapitzlist"/>
        <w:numPr>
          <w:ilvl w:val="0"/>
          <w:numId w:val="25"/>
        </w:numPr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  <w:b/>
        </w:rPr>
        <w:t>kosztorys ślepy uproszczony –</w:t>
      </w:r>
      <w:r w:rsidR="0074720D" w:rsidRPr="004C4886">
        <w:rPr>
          <w:rStyle w:val="FontStyle21"/>
          <w:rFonts w:ascii="Arial Narrow" w:hAnsi="Arial Narrow"/>
          <w:b/>
        </w:rPr>
        <w:t xml:space="preserve"> </w:t>
      </w:r>
      <w:r w:rsidRPr="004C4886">
        <w:rPr>
          <w:rStyle w:val="FontStyle21"/>
          <w:rFonts w:ascii="Arial Narrow" w:hAnsi="Arial Narrow"/>
          <w:b/>
        </w:rPr>
        <w:t>2 egz</w:t>
      </w:r>
      <w:r w:rsidRPr="004C4886">
        <w:rPr>
          <w:rStyle w:val="FontStyle21"/>
          <w:rFonts w:ascii="Arial Narrow" w:hAnsi="Arial Narrow"/>
        </w:rPr>
        <w:t xml:space="preserve">. </w:t>
      </w:r>
      <w:r w:rsidRPr="004C4886">
        <w:rPr>
          <w:rStyle w:val="FontStyle21"/>
          <w:rFonts w:ascii="Arial Narrow" w:hAnsi="Arial Narrow"/>
          <w:b/>
        </w:rPr>
        <w:t>+ wersja elektroniczna w formacie xls</w:t>
      </w:r>
      <w:r w:rsidR="0074720D" w:rsidRPr="004C4886">
        <w:rPr>
          <w:rFonts w:ascii="Arial Narrow" w:hAnsi="Arial Narrow"/>
          <w:b/>
        </w:rPr>
        <w:t>,</w:t>
      </w:r>
    </w:p>
    <w:p w:rsidR="009B4AD5" w:rsidRPr="004C4886" w:rsidRDefault="0010135C" w:rsidP="009B4AD5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  <w:b/>
        </w:rPr>
        <w:t>specyfikacje techniczne wykonania i odbioru robót budowlanych</w:t>
      </w:r>
      <w:r w:rsidRPr="004C4886">
        <w:rPr>
          <w:rFonts w:ascii="Arial Narrow" w:hAnsi="Arial Narrow"/>
        </w:rPr>
        <w:t xml:space="preserve"> objętych przedmiotem zamówienia, </w:t>
      </w:r>
      <w:r w:rsidR="005400E2" w:rsidRPr="004C4886">
        <w:rPr>
          <w:rStyle w:val="FontStyle21"/>
          <w:rFonts w:ascii="Arial Narrow" w:hAnsi="Arial Narrow"/>
        </w:rPr>
        <w:t>sporządzone zgodnie z rozporządzeniem Ministra Infrastruktury z dnia 2 września 2004 r. w sprawie szczegółowego zakresu i formy dokumentacji projektowej, specyfikacji technicznych wykonania i odbioru robót budowlanych oraz programu funkcjonalno- użytkowego (Dz. U.</w:t>
      </w:r>
      <w:r w:rsidR="009B4AD5" w:rsidRPr="004C4886">
        <w:rPr>
          <w:rStyle w:val="FontStyle21"/>
          <w:rFonts w:ascii="Arial Narrow" w:hAnsi="Arial Narrow"/>
        </w:rPr>
        <w:t xml:space="preserve"> z</w:t>
      </w:r>
      <w:r w:rsidR="005400E2" w:rsidRPr="004C4886">
        <w:rPr>
          <w:rStyle w:val="FontStyle21"/>
          <w:rFonts w:ascii="Arial Narrow" w:hAnsi="Arial Narrow"/>
        </w:rPr>
        <w:t xml:space="preserve"> 2013</w:t>
      </w:r>
      <w:r w:rsidR="009B4AD5" w:rsidRPr="004C4886">
        <w:rPr>
          <w:rStyle w:val="FontStyle21"/>
          <w:rFonts w:ascii="Arial Narrow" w:hAnsi="Arial Narrow"/>
        </w:rPr>
        <w:t>,</w:t>
      </w:r>
      <w:r w:rsidR="005400E2" w:rsidRPr="004C4886">
        <w:rPr>
          <w:rStyle w:val="FontStyle21"/>
          <w:rFonts w:ascii="Arial Narrow" w:hAnsi="Arial Narrow"/>
        </w:rPr>
        <w:t xml:space="preserve"> poz. 1129). </w:t>
      </w:r>
      <w:r w:rsidR="00A503EB" w:rsidRPr="004C4886">
        <w:rPr>
          <w:rFonts w:ascii="Arial Narrow" w:hAnsi="Arial Narrow"/>
        </w:rPr>
        <w:t>–</w:t>
      </w:r>
      <w:r w:rsidR="009B4AD5" w:rsidRPr="004C4886">
        <w:rPr>
          <w:rFonts w:ascii="Arial Narrow" w:hAnsi="Arial Narrow"/>
        </w:rPr>
        <w:t xml:space="preserve"> </w:t>
      </w:r>
      <w:r w:rsidR="00A503EB" w:rsidRPr="004C4886">
        <w:rPr>
          <w:rFonts w:ascii="Arial Narrow" w:hAnsi="Arial Narrow"/>
          <w:b/>
        </w:rPr>
        <w:t>2 egz</w:t>
      </w:r>
      <w:r w:rsidR="0074720D" w:rsidRPr="004C4886">
        <w:rPr>
          <w:rFonts w:ascii="Arial Narrow" w:hAnsi="Arial Narrow"/>
          <w:b/>
        </w:rPr>
        <w:t>.,</w:t>
      </w:r>
    </w:p>
    <w:p w:rsidR="009B4AD5" w:rsidRPr="004C4886" w:rsidRDefault="005400E2" w:rsidP="009B4AD5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zatwierdzony </w:t>
      </w:r>
      <w:r w:rsidRPr="004C4886">
        <w:rPr>
          <w:rFonts w:ascii="Arial Narrow" w:hAnsi="Arial Narrow"/>
          <w:b/>
        </w:rPr>
        <w:t>projekt</w:t>
      </w:r>
      <w:r w:rsidR="0010135C" w:rsidRPr="004C4886">
        <w:rPr>
          <w:rFonts w:ascii="Arial Narrow" w:hAnsi="Arial Narrow"/>
          <w:b/>
        </w:rPr>
        <w:t xml:space="preserve"> stałej organizacji ruchu</w:t>
      </w:r>
      <w:r w:rsidR="00590719" w:rsidRPr="004C4886">
        <w:rPr>
          <w:rFonts w:ascii="Arial Narrow" w:hAnsi="Arial Narrow"/>
          <w:b/>
        </w:rPr>
        <w:t xml:space="preserve"> </w:t>
      </w:r>
      <w:r w:rsidR="0010135C" w:rsidRPr="004C4886">
        <w:rPr>
          <w:rFonts w:ascii="Arial Narrow" w:hAnsi="Arial Narrow"/>
        </w:rPr>
        <w:t xml:space="preserve"> - </w:t>
      </w:r>
      <w:r w:rsidR="0010135C" w:rsidRPr="004C4886">
        <w:rPr>
          <w:rFonts w:ascii="Arial Narrow" w:hAnsi="Arial Narrow"/>
          <w:b/>
        </w:rPr>
        <w:t>4 egz</w:t>
      </w:r>
      <w:r w:rsidR="0010135C" w:rsidRPr="004C4886">
        <w:rPr>
          <w:rFonts w:ascii="Arial Narrow" w:hAnsi="Arial Narrow"/>
        </w:rPr>
        <w:t xml:space="preserve">., </w:t>
      </w:r>
    </w:p>
    <w:p w:rsidR="009B4AD5" w:rsidRDefault="006558BC" w:rsidP="009B4AD5">
      <w:pPr>
        <w:pStyle w:val="Akapitzlist"/>
        <w:numPr>
          <w:ilvl w:val="0"/>
          <w:numId w:val="25"/>
        </w:numPr>
        <w:jc w:val="both"/>
        <w:rPr>
          <w:rStyle w:val="FontStyle21"/>
          <w:rFonts w:ascii="Arial Narrow" w:hAnsi="Arial Narrow"/>
        </w:rPr>
      </w:pPr>
      <w:r w:rsidRPr="004C4886">
        <w:rPr>
          <w:rFonts w:ascii="Arial Narrow" w:hAnsi="Arial Narrow"/>
        </w:rPr>
        <w:t>przygotowanie</w:t>
      </w:r>
      <w:r w:rsidR="0010135C" w:rsidRPr="004C4886">
        <w:rPr>
          <w:rFonts w:ascii="Arial Narrow" w:hAnsi="Arial Narrow"/>
        </w:rPr>
        <w:t xml:space="preserve"> przez Wykonawcę </w:t>
      </w:r>
      <w:r w:rsidR="005400E2" w:rsidRPr="004C4886">
        <w:rPr>
          <w:rFonts w:ascii="Arial Narrow" w:hAnsi="Arial Narrow"/>
          <w:b/>
        </w:rPr>
        <w:t xml:space="preserve">kompletnego </w:t>
      </w:r>
      <w:r w:rsidRPr="004C4886">
        <w:rPr>
          <w:rFonts w:ascii="Arial Narrow" w:hAnsi="Arial Narrow"/>
          <w:b/>
        </w:rPr>
        <w:t xml:space="preserve">wniosku </w:t>
      </w:r>
      <w:r w:rsidRPr="004C4886">
        <w:rPr>
          <w:rFonts w:ascii="Arial Narrow" w:hAnsi="Arial Narrow"/>
        </w:rPr>
        <w:t xml:space="preserve">o wydanie </w:t>
      </w:r>
      <w:r w:rsidR="0010135C" w:rsidRPr="004C4886">
        <w:rPr>
          <w:rFonts w:ascii="Arial Narrow" w:hAnsi="Arial Narrow"/>
        </w:rPr>
        <w:t>decyzji o zezwoleniu na realizację inwestycji drogowej (ZRID)</w:t>
      </w:r>
      <w:r w:rsidR="00446BCF" w:rsidRPr="004C4886">
        <w:rPr>
          <w:rFonts w:ascii="Arial Narrow" w:hAnsi="Arial Narrow"/>
        </w:rPr>
        <w:t xml:space="preserve"> </w:t>
      </w:r>
      <w:r w:rsidR="007412F2" w:rsidRPr="004C4886">
        <w:rPr>
          <w:rFonts w:ascii="Arial Narrow" w:hAnsi="Arial Narrow"/>
        </w:rPr>
        <w:t xml:space="preserve">i </w:t>
      </w:r>
      <w:r w:rsidR="007412F2" w:rsidRPr="004C4886">
        <w:rPr>
          <w:rFonts w:ascii="Arial Narrow" w:hAnsi="Arial Narrow"/>
          <w:b/>
        </w:rPr>
        <w:t>uzyskanie decyzji ZRID</w:t>
      </w:r>
      <w:r w:rsidR="007412F2" w:rsidRPr="004C4886">
        <w:rPr>
          <w:rFonts w:ascii="Arial Narrow" w:hAnsi="Arial Narrow"/>
        </w:rPr>
        <w:t xml:space="preserve"> </w:t>
      </w:r>
      <w:r w:rsidR="008C774A" w:rsidRPr="004C4886">
        <w:rPr>
          <w:rStyle w:val="FontStyle21"/>
          <w:rFonts w:ascii="Arial Narrow" w:hAnsi="Arial Narrow"/>
        </w:rPr>
        <w:t xml:space="preserve">w terminie określonym w § </w:t>
      </w:r>
      <w:r w:rsidR="00226758" w:rsidRPr="004C4886">
        <w:rPr>
          <w:rStyle w:val="FontStyle21"/>
          <w:rFonts w:ascii="Arial Narrow" w:hAnsi="Arial Narrow"/>
        </w:rPr>
        <w:t>7</w:t>
      </w:r>
      <w:r w:rsidR="008C774A" w:rsidRPr="004C4886">
        <w:rPr>
          <w:rStyle w:val="FontStyle21"/>
          <w:rFonts w:ascii="Arial Narrow" w:hAnsi="Arial Narrow"/>
        </w:rPr>
        <w:t xml:space="preserve"> umowy; </w:t>
      </w:r>
    </w:p>
    <w:p w:rsidR="00B26083" w:rsidRDefault="00B26083" w:rsidP="009B4AD5">
      <w:pPr>
        <w:pStyle w:val="Akapitzlist"/>
        <w:numPr>
          <w:ilvl w:val="0"/>
          <w:numId w:val="25"/>
        </w:numPr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W przypadku konieczności etapowania robót przez Zamawiającego Wykonawca opracuje przedmiary robót, kosztorysy inwestorskie oraz ofertowe dla wskazanego etapu robót.</w:t>
      </w:r>
    </w:p>
    <w:p w:rsidR="007128BA" w:rsidRDefault="007128BA" w:rsidP="001F06A6">
      <w:pPr>
        <w:pStyle w:val="Akapitzlist"/>
        <w:jc w:val="both"/>
        <w:rPr>
          <w:rStyle w:val="FontStyle21"/>
          <w:rFonts w:ascii="Arial Narrow" w:hAnsi="Arial Narrow"/>
        </w:rPr>
      </w:pPr>
    </w:p>
    <w:p w:rsidR="007128BA" w:rsidRPr="001F06A6" w:rsidRDefault="007128BA" w:rsidP="001F06A6">
      <w:pPr>
        <w:pStyle w:val="Akapitzlist"/>
        <w:jc w:val="both"/>
        <w:rPr>
          <w:rStyle w:val="FontStyle21"/>
          <w:rFonts w:ascii="Arial Narrow" w:hAnsi="Arial Narrow"/>
          <w:b/>
        </w:rPr>
      </w:pPr>
      <w:r w:rsidRPr="001F06A6">
        <w:rPr>
          <w:rStyle w:val="FontStyle21"/>
          <w:rFonts w:ascii="Arial Narrow" w:hAnsi="Arial Narrow"/>
          <w:b/>
        </w:rPr>
        <w:t>Gdziekolwiek w Umowie przywołano konkretne przepisy prawa, wytyczne, instrukcje, normy, itp. należy brać pod uwagę ich najnowsze wydania.</w:t>
      </w:r>
    </w:p>
    <w:p w:rsidR="001F06A6" w:rsidRPr="001F06A6" w:rsidRDefault="001F06A6" w:rsidP="001F06A6">
      <w:pPr>
        <w:pStyle w:val="Akapitzlist"/>
        <w:jc w:val="both"/>
        <w:rPr>
          <w:rStyle w:val="FontStyle21"/>
          <w:rFonts w:ascii="Arial Narrow" w:hAnsi="Arial Narrow"/>
        </w:rPr>
      </w:pPr>
    </w:p>
    <w:p w:rsidR="00F655DB" w:rsidRPr="004C4886" w:rsidRDefault="0010135C" w:rsidP="009B4AD5">
      <w:pPr>
        <w:ind w:left="709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Egzemplarze wymienionych powyżej opracowań muszą być oprawione w sposób uniemożliwiający ich dekompletację. </w:t>
      </w:r>
    </w:p>
    <w:p w:rsidR="0010135C" w:rsidRDefault="00F655DB" w:rsidP="009B4AD5">
      <w:pPr>
        <w:ind w:left="709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D</w:t>
      </w:r>
      <w:r w:rsidR="0010135C" w:rsidRPr="004C4886">
        <w:rPr>
          <w:rFonts w:ascii="Arial Narrow" w:hAnsi="Arial Narrow"/>
        </w:rPr>
        <w:t xml:space="preserve">okumentacja musi zawierać również </w:t>
      </w:r>
      <w:r w:rsidRPr="004C4886">
        <w:rPr>
          <w:rFonts w:ascii="Arial Narrow" w:hAnsi="Arial Narrow"/>
        </w:rPr>
        <w:t xml:space="preserve">2 </w:t>
      </w:r>
      <w:r w:rsidR="0010135C" w:rsidRPr="004C4886">
        <w:rPr>
          <w:rFonts w:ascii="Arial Narrow" w:hAnsi="Arial Narrow"/>
        </w:rPr>
        <w:t>płyt</w:t>
      </w:r>
      <w:r w:rsidRPr="004C4886">
        <w:rPr>
          <w:rFonts w:ascii="Arial Narrow" w:hAnsi="Arial Narrow"/>
        </w:rPr>
        <w:t>y</w:t>
      </w:r>
      <w:r w:rsidR="0010135C" w:rsidRPr="004C4886">
        <w:rPr>
          <w:rFonts w:ascii="Arial Narrow" w:hAnsi="Arial Narrow"/>
        </w:rPr>
        <w:t xml:space="preserve"> CD zawierając</w:t>
      </w:r>
      <w:r w:rsidRPr="004C4886">
        <w:rPr>
          <w:rFonts w:ascii="Arial Narrow" w:hAnsi="Arial Narrow"/>
        </w:rPr>
        <w:t>e</w:t>
      </w:r>
      <w:r w:rsidR="0010135C" w:rsidRPr="004C4886">
        <w:rPr>
          <w:rFonts w:ascii="Arial Narrow" w:hAnsi="Arial Narrow"/>
        </w:rPr>
        <w:t xml:space="preserve"> całość opracowań w formie cyfrowej – wersja nieedytowalna </w:t>
      </w:r>
      <w:r w:rsidR="00590719" w:rsidRPr="004C4886">
        <w:rPr>
          <w:rFonts w:ascii="Arial Narrow" w:hAnsi="Arial Narrow"/>
        </w:rPr>
        <w:t>(</w:t>
      </w:r>
      <w:r w:rsidR="006558BC" w:rsidRPr="004C4886">
        <w:rPr>
          <w:rFonts w:ascii="Arial Narrow" w:hAnsi="Arial Narrow"/>
        </w:rPr>
        <w:t>PDF</w:t>
      </w:r>
      <w:r w:rsidR="00590719" w:rsidRPr="004C4886">
        <w:rPr>
          <w:rFonts w:ascii="Arial Narrow" w:hAnsi="Arial Narrow"/>
        </w:rPr>
        <w:t>)</w:t>
      </w:r>
      <w:r w:rsidR="006558BC" w:rsidRPr="004C4886">
        <w:rPr>
          <w:rFonts w:ascii="Arial Narrow" w:hAnsi="Arial Narrow"/>
        </w:rPr>
        <w:t xml:space="preserve"> oraz edytowalna (DOC, DWG, XLS</w:t>
      </w:r>
      <w:r w:rsidR="0010135C" w:rsidRPr="004C4886">
        <w:rPr>
          <w:rFonts w:ascii="Arial Narrow" w:hAnsi="Arial Narrow"/>
        </w:rPr>
        <w:t>).</w:t>
      </w:r>
    </w:p>
    <w:p w:rsidR="00FE6AFE" w:rsidRDefault="00FE6AFE" w:rsidP="009B4AD5">
      <w:pPr>
        <w:ind w:left="709"/>
        <w:jc w:val="both"/>
        <w:rPr>
          <w:rFonts w:ascii="Arial Narrow" w:hAnsi="Arial Narrow"/>
        </w:rPr>
      </w:pPr>
    </w:p>
    <w:p w:rsidR="00FE6AFE" w:rsidRPr="00FE6AFE" w:rsidRDefault="00A0366B" w:rsidP="00FE6AFE">
      <w:pPr>
        <w:ind w:left="709"/>
        <w:jc w:val="both"/>
        <w:rPr>
          <w:rFonts w:ascii="Arial Narrow" w:hAnsi="Arial Narrow"/>
          <w:u w:val="single"/>
        </w:rPr>
      </w:pPr>
      <w:r w:rsidRPr="00E722CA">
        <w:rPr>
          <w:rFonts w:ascii="Arial Narrow" w:hAnsi="Arial Narrow"/>
          <w:u w:val="single"/>
        </w:rPr>
        <w:t xml:space="preserve">Dodatkowo na płycie musi się znaleźć plik w formacie </w:t>
      </w:r>
      <w:proofErr w:type="spellStart"/>
      <w:r w:rsidRPr="00E722CA">
        <w:rPr>
          <w:rFonts w:ascii="Arial Narrow" w:hAnsi="Arial Narrow"/>
          <w:u w:val="single"/>
        </w:rPr>
        <w:t>dwg</w:t>
      </w:r>
      <w:proofErr w:type="spellEnd"/>
      <w:r w:rsidRPr="00E722CA">
        <w:rPr>
          <w:rFonts w:ascii="Arial Narrow" w:hAnsi="Arial Narrow"/>
          <w:u w:val="single"/>
        </w:rPr>
        <w:t>/</w:t>
      </w:r>
      <w:proofErr w:type="spellStart"/>
      <w:r w:rsidRPr="00E722CA">
        <w:rPr>
          <w:rFonts w:ascii="Arial Narrow" w:hAnsi="Arial Narrow"/>
          <w:u w:val="single"/>
        </w:rPr>
        <w:t>dxf</w:t>
      </w:r>
      <w:proofErr w:type="spellEnd"/>
      <w:r w:rsidRPr="00E722CA">
        <w:rPr>
          <w:rFonts w:ascii="Arial Narrow" w:hAnsi="Arial Narrow"/>
          <w:u w:val="single"/>
        </w:rPr>
        <w:t xml:space="preserve"> pozwalający na wprowadzenie informacji o kanale technologicznym do zasobów PIT </w:t>
      </w:r>
      <w:r w:rsidR="00FE6AFE" w:rsidRPr="00E722CA">
        <w:rPr>
          <w:rFonts w:ascii="Arial Narrow" w:hAnsi="Arial Narrow"/>
          <w:u w:val="single"/>
        </w:rPr>
        <w:t xml:space="preserve">(Punkt Informacyjny do spraw Telekomunikacji) </w:t>
      </w:r>
      <w:r w:rsidRPr="00E722CA">
        <w:rPr>
          <w:rFonts w:ascii="Arial Narrow" w:hAnsi="Arial Narrow"/>
          <w:u w:val="single"/>
        </w:rPr>
        <w:t xml:space="preserve">zgodnie z </w:t>
      </w:r>
      <w:r w:rsidR="00FE6AFE" w:rsidRPr="00E722CA">
        <w:rPr>
          <w:rFonts w:ascii="Arial Narrow" w:hAnsi="Arial Narrow"/>
          <w:u w:val="single"/>
        </w:rPr>
        <w:t xml:space="preserve">ustawą </w:t>
      </w:r>
      <w:r w:rsidR="00FE6AFE" w:rsidRPr="00FE6AFE">
        <w:rPr>
          <w:rFonts w:ascii="Arial Narrow" w:hAnsi="Arial Narrow"/>
          <w:u w:val="single"/>
        </w:rPr>
        <w:t>z dnia 7 maja 2010 r.</w:t>
      </w:r>
      <w:r w:rsidR="00FE6AFE" w:rsidRPr="00E722CA">
        <w:rPr>
          <w:rFonts w:ascii="Arial Narrow" w:hAnsi="Arial Narrow"/>
          <w:u w:val="single"/>
        </w:rPr>
        <w:t xml:space="preserve"> </w:t>
      </w:r>
      <w:r w:rsidR="00FE6AFE" w:rsidRPr="00FE6AFE">
        <w:rPr>
          <w:rFonts w:ascii="Arial Narrow" w:hAnsi="Arial Narrow"/>
          <w:u w:val="single"/>
        </w:rPr>
        <w:t>o wspieraniu rozwoju usług i sieci telekomunikacyjnych</w:t>
      </w:r>
      <w:r w:rsidR="00FE6AFE" w:rsidRPr="00E722CA">
        <w:rPr>
          <w:rFonts w:ascii="Arial Narrow" w:hAnsi="Arial Narrow"/>
          <w:u w:val="single"/>
        </w:rPr>
        <w:t xml:space="preserve"> (</w:t>
      </w:r>
      <w:hyperlink r:id="rId10" w:anchor="/act/17624877/2684228?directHit=true&amp;directHitQuery=Megaustawa" w:history="1">
        <w:r w:rsidR="00FE6AFE" w:rsidRPr="00E722CA">
          <w:rPr>
            <w:rFonts w:ascii="Arial Narrow" w:hAnsi="Arial Narrow"/>
            <w:u w:val="single"/>
          </w:rPr>
          <w:t xml:space="preserve">Dz.U.2019.2410 </w:t>
        </w:r>
        <w:proofErr w:type="spellStart"/>
        <w:r w:rsidR="00FE6AFE" w:rsidRPr="00E722CA">
          <w:rPr>
            <w:rFonts w:ascii="Arial Narrow" w:hAnsi="Arial Narrow"/>
            <w:u w:val="single"/>
          </w:rPr>
          <w:t>t.j</w:t>
        </w:r>
        <w:proofErr w:type="spellEnd"/>
        <w:r w:rsidR="00FE6AFE" w:rsidRPr="00E722CA">
          <w:rPr>
            <w:rFonts w:ascii="Arial Narrow" w:hAnsi="Arial Narrow"/>
            <w:u w:val="single"/>
          </w:rPr>
          <w:t>.</w:t>
        </w:r>
      </w:hyperlink>
      <w:r w:rsidR="00FE6AFE" w:rsidRPr="00E722CA">
        <w:rPr>
          <w:rFonts w:ascii="Arial Narrow" w:hAnsi="Arial Narrow"/>
          <w:u w:val="single"/>
        </w:rPr>
        <w:t xml:space="preserve"> z późn. zm.) i do zasobów SIIS (System Informacyjny </w:t>
      </w:r>
      <w:r w:rsidR="00FE6AFE" w:rsidRPr="00E722CA">
        <w:rPr>
          <w:rFonts w:ascii="Arial Narrow" w:hAnsi="Arial Narrow"/>
          <w:u w:val="single"/>
        </w:rPr>
        <w:br/>
        <w:t xml:space="preserve">o Infrastrukturze Szerokopasmowej) zgodnie z rozporządzeniem ministra administracji </w:t>
      </w:r>
      <w:r w:rsidR="00FE6AFE" w:rsidRPr="00E722CA">
        <w:rPr>
          <w:rFonts w:ascii="Arial Narrow" w:hAnsi="Arial Narrow"/>
          <w:u w:val="single"/>
        </w:rPr>
        <w:br/>
        <w:t xml:space="preserve">i cyfryzacji z </w:t>
      </w:r>
      <w:r w:rsidR="00FE6AFE" w:rsidRPr="00FE6AFE">
        <w:rPr>
          <w:rFonts w:ascii="Arial Narrow" w:hAnsi="Arial Narrow"/>
          <w:u w:val="single"/>
        </w:rPr>
        <w:t>dnia 24 lutego 2014 r.</w:t>
      </w:r>
      <w:r w:rsidR="00FE6AFE" w:rsidRPr="00E722CA">
        <w:rPr>
          <w:rFonts w:ascii="Arial Narrow" w:hAnsi="Arial Narrow"/>
          <w:u w:val="single"/>
        </w:rPr>
        <w:t xml:space="preserve"> </w:t>
      </w:r>
      <w:r w:rsidR="00FE6AFE" w:rsidRPr="00FE6AFE">
        <w:rPr>
          <w:rFonts w:ascii="Arial Narrow" w:hAnsi="Arial Narrow"/>
          <w:u w:val="single"/>
        </w:rPr>
        <w:t>w </w:t>
      </w:r>
      <w:r w:rsidR="00FE6AFE" w:rsidRPr="00E722CA">
        <w:rPr>
          <w:rFonts w:ascii="Arial Narrow" w:hAnsi="Arial Narrow"/>
          <w:u w:val="single"/>
        </w:rPr>
        <w:t>sprawie inwentaryzacji infrastruktury</w:t>
      </w:r>
      <w:r w:rsidR="00FE6AFE" w:rsidRPr="00FE6AFE">
        <w:rPr>
          <w:rFonts w:ascii="Arial Narrow" w:hAnsi="Arial Narrow"/>
          <w:u w:val="single"/>
        </w:rPr>
        <w:t> i </w:t>
      </w:r>
      <w:r w:rsidR="00FE6AFE" w:rsidRPr="00E722CA">
        <w:rPr>
          <w:rFonts w:ascii="Arial Narrow" w:hAnsi="Arial Narrow"/>
          <w:u w:val="single"/>
        </w:rPr>
        <w:t>usług telekomunikacyjnych (Dz.U.2014.276 z późn. zm.).</w:t>
      </w:r>
    </w:p>
    <w:p w:rsidR="00FE6AFE" w:rsidRPr="00FE6AFE" w:rsidRDefault="00FE6AFE" w:rsidP="00FE6AFE">
      <w:pPr>
        <w:ind w:left="709"/>
        <w:jc w:val="both"/>
        <w:rPr>
          <w:rFonts w:ascii="Arial Narrow" w:hAnsi="Arial Narrow"/>
        </w:rPr>
      </w:pPr>
    </w:p>
    <w:p w:rsidR="009731B1" w:rsidRPr="004C4886" w:rsidRDefault="009731B1" w:rsidP="009B4AD5">
      <w:pPr>
        <w:pStyle w:val="Akapitzlist"/>
        <w:numPr>
          <w:ilvl w:val="0"/>
          <w:numId w:val="24"/>
        </w:numPr>
        <w:ind w:left="426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Przedmiot zamówienia obejmuje ponadto: </w:t>
      </w:r>
    </w:p>
    <w:p w:rsidR="009B4AD5" w:rsidRPr="004C4886" w:rsidRDefault="009731B1" w:rsidP="009B4AD5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wykonanie weryfikacji granic istniejącego pasa drogowego </w:t>
      </w:r>
      <w:r w:rsidR="00FB2B7C" w:rsidRPr="004C4886">
        <w:rPr>
          <w:rFonts w:ascii="Arial Narrow" w:hAnsi="Arial Narrow"/>
        </w:rPr>
        <w:t xml:space="preserve">drogi powiatowej </w:t>
      </w:r>
      <w:r w:rsidRPr="004C4886">
        <w:rPr>
          <w:rFonts w:ascii="Arial Narrow" w:hAnsi="Arial Narrow"/>
        </w:rPr>
        <w:t>na całej długości (przeprowadzenie procedury ustalenia granic ewidencyjnych w przypadku gdy nie są one ustalone</w:t>
      </w:r>
      <w:r w:rsidR="00983748" w:rsidRPr="004C4886">
        <w:rPr>
          <w:rFonts w:ascii="Arial Narrow" w:hAnsi="Arial Narrow"/>
        </w:rPr>
        <w:t xml:space="preserve"> na podstawie zgodnego oświadczenia stron</w:t>
      </w:r>
      <w:r w:rsidRPr="004C4886">
        <w:rPr>
          <w:rFonts w:ascii="Arial Narrow" w:hAnsi="Arial Narrow"/>
        </w:rPr>
        <w:t>);</w:t>
      </w:r>
    </w:p>
    <w:p w:rsidR="005D1828" w:rsidRPr="004C4886" w:rsidRDefault="009731B1" w:rsidP="005D182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uzyskanie warunków technicznych oraz dokonanie uzgodnień niezbędnych do prawidłowego opracowania dokumentacji projektowej;</w:t>
      </w:r>
    </w:p>
    <w:p w:rsidR="005D1828" w:rsidRPr="004C4886" w:rsidRDefault="005D1828" w:rsidP="005D182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W</w:t>
      </w:r>
      <w:r w:rsidR="009731B1" w:rsidRPr="004C4886">
        <w:rPr>
          <w:rFonts w:ascii="Arial Narrow" w:hAnsi="Arial Narrow"/>
        </w:rPr>
        <w:t>ykonawca ma obowiązek zapewnić sprawdzenie projektu budowlanego pod względem zgodności z przepisami, w tym techniczno-budowlanymi, przez osobę posiadającą uprawnienia budowlane do projektowania bez ograniczeń w odpowiedniej specjalności</w:t>
      </w:r>
      <w:r w:rsidR="00D63411" w:rsidRPr="004C4886">
        <w:rPr>
          <w:rFonts w:ascii="Arial Narrow" w:hAnsi="Arial Narrow"/>
        </w:rPr>
        <w:t xml:space="preserve"> - </w:t>
      </w:r>
      <w:r w:rsidR="00D63411" w:rsidRPr="004C4886">
        <w:rPr>
          <w:rStyle w:val="FontStyle21"/>
          <w:rFonts w:ascii="Arial Narrow" w:hAnsi="Arial Narrow"/>
        </w:rPr>
        <w:t>art.20 ust.</w:t>
      </w:r>
      <w:r w:rsidRPr="004C4886">
        <w:rPr>
          <w:rStyle w:val="FontStyle21"/>
          <w:rFonts w:ascii="Arial Narrow" w:hAnsi="Arial Narrow"/>
        </w:rPr>
        <w:t xml:space="preserve"> </w:t>
      </w:r>
      <w:r w:rsidR="00D63411" w:rsidRPr="004C4886">
        <w:rPr>
          <w:rStyle w:val="FontStyle21"/>
          <w:rFonts w:ascii="Arial Narrow" w:hAnsi="Arial Narrow"/>
        </w:rPr>
        <w:t>2 ustawy</w:t>
      </w:r>
      <w:r w:rsidR="00590719" w:rsidRPr="004C4886">
        <w:rPr>
          <w:rStyle w:val="FontStyle21"/>
          <w:rFonts w:ascii="Arial Narrow" w:hAnsi="Arial Narrow"/>
        </w:rPr>
        <w:t xml:space="preserve"> </w:t>
      </w:r>
      <w:r w:rsidR="00590719" w:rsidRPr="004C4886">
        <w:rPr>
          <w:rFonts w:ascii="Arial Narrow" w:hAnsi="Arial Narrow"/>
        </w:rPr>
        <w:t>z dnia 7 lipca 1994 r. - Prawo budowlane</w:t>
      </w:r>
      <w:r w:rsidR="00D63411" w:rsidRPr="004C4886">
        <w:rPr>
          <w:rStyle w:val="FontStyle21"/>
          <w:rFonts w:ascii="Arial Narrow" w:hAnsi="Arial Narrow"/>
        </w:rPr>
        <w:t xml:space="preserve"> </w:t>
      </w:r>
      <w:r w:rsidR="00590719" w:rsidRPr="004C4886">
        <w:rPr>
          <w:rFonts w:ascii="Arial Narrow" w:hAnsi="Arial Narrow"/>
        </w:rPr>
        <w:t>(</w:t>
      </w:r>
      <w:hyperlink r:id="rId11" w:anchor="/act/16796118/2395030" w:history="1">
        <w:r w:rsidR="00590719" w:rsidRPr="004C4886">
          <w:rPr>
            <w:rFonts w:ascii="Arial Narrow" w:hAnsi="Arial Narrow"/>
          </w:rPr>
          <w:t>Dz.U.</w:t>
        </w:r>
        <w:r w:rsidRPr="004C4886">
          <w:rPr>
            <w:rFonts w:ascii="Arial Narrow" w:hAnsi="Arial Narrow"/>
          </w:rPr>
          <w:t xml:space="preserve"> z 2020, poz. 1333</w:t>
        </w:r>
      </w:hyperlink>
      <w:r w:rsidR="00590719" w:rsidRPr="004C4886">
        <w:rPr>
          <w:rFonts w:ascii="Arial Narrow" w:hAnsi="Arial Narrow"/>
        </w:rPr>
        <w:t>)</w:t>
      </w:r>
      <w:r w:rsidR="009731B1" w:rsidRPr="004C4886">
        <w:rPr>
          <w:rFonts w:ascii="Arial Narrow" w:hAnsi="Arial Narrow"/>
        </w:rPr>
        <w:t>;</w:t>
      </w:r>
    </w:p>
    <w:p w:rsidR="005D1828" w:rsidRPr="004C4886" w:rsidRDefault="009731B1" w:rsidP="005D182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</w:t>
      </w:r>
      <w:r w:rsidR="00590719" w:rsidRPr="004C4886">
        <w:rPr>
          <w:rFonts w:ascii="Arial Narrow" w:hAnsi="Arial Narrow"/>
        </w:rPr>
        <w:t>;</w:t>
      </w:r>
      <w:r w:rsidRPr="004C4886">
        <w:rPr>
          <w:rFonts w:ascii="Arial Narrow" w:hAnsi="Arial Narrow"/>
        </w:rPr>
        <w:t xml:space="preserve"> </w:t>
      </w:r>
    </w:p>
    <w:p w:rsidR="005D1828" w:rsidRPr="004C4886" w:rsidRDefault="009731B1" w:rsidP="005D182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dokonywanie uzupełnień lub wyjaśnień szczegółowych dotyczących opracowanej dokumentacji na każde żądanie Zamawiającego lub Wykonawcy realizującego roboty na podstawie tej </w:t>
      </w:r>
      <w:r w:rsidRPr="004C4886">
        <w:rPr>
          <w:rFonts w:ascii="Arial Narrow" w:hAnsi="Arial Narrow"/>
        </w:rPr>
        <w:lastRenderedPageBreak/>
        <w:t xml:space="preserve">dokumentacji, bez dodatkowych roszczeń finansowych; </w:t>
      </w:r>
    </w:p>
    <w:p w:rsidR="009731B1" w:rsidRPr="004C4886" w:rsidRDefault="009731B1" w:rsidP="005D182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sprawowanie nadzoru autorskiego na żądanie Zamawiającego lub właściwego organu </w:t>
      </w:r>
      <w:r w:rsidR="005E4310">
        <w:rPr>
          <w:rFonts w:ascii="Arial Narrow" w:hAnsi="Arial Narrow"/>
        </w:rPr>
        <w:br/>
      </w:r>
      <w:r w:rsidRPr="004C4886">
        <w:rPr>
          <w:rFonts w:ascii="Arial Narrow" w:hAnsi="Arial Narrow"/>
        </w:rPr>
        <w:t xml:space="preserve">w zakresie: </w:t>
      </w:r>
    </w:p>
    <w:p w:rsidR="005D1828" w:rsidRPr="004C4886" w:rsidRDefault="009731B1" w:rsidP="008C774A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stwierdzania w toku wykonania robót budowlanych zgodności realizacji z projektem,</w:t>
      </w:r>
    </w:p>
    <w:p w:rsidR="009731B1" w:rsidRPr="004C4886" w:rsidRDefault="009731B1" w:rsidP="005D1828">
      <w:pPr>
        <w:pStyle w:val="Akapitzlist"/>
        <w:numPr>
          <w:ilvl w:val="0"/>
          <w:numId w:val="27"/>
        </w:numPr>
        <w:spacing w:after="120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uzgadniania możliwości wprowadzenia rozwiązań zamiennych w stosunku do przewidzianych </w:t>
      </w:r>
      <w:r w:rsidR="005E4310">
        <w:rPr>
          <w:rFonts w:ascii="Arial Narrow" w:hAnsi="Arial Narrow"/>
        </w:rPr>
        <w:br/>
      </w:r>
      <w:r w:rsidRPr="004C4886">
        <w:rPr>
          <w:rFonts w:ascii="Arial Narrow" w:hAnsi="Arial Narrow"/>
        </w:rPr>
        <w:t>w projekcie, zgłoszonych przez kierownika budowy lub inspektora nadzoru inwestorskiego.</w:t>
      </w:r>
    </w:p>
    <w:p w:rsidR="00080B0B" w:rsidRPr="004C4886" w:rsidRDefault="00080B0B" w:rsidP="005D1828">
      <w:pPr>
        <w:pStyle w:val="Bezodstpw"/>
        <w:spacing w:after="120"/>
        <w:ind w:left="709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Nadzór autorski pełniony będzie od daty rozpoczęcia robót budowlanych do dnia zakończenia inwestycji tj. do ostatecznego odbioru robót budowlanych</w:t>
      </w:r>
      <w:r w:rsidR="00F655DB" w:rsidRPr="004C4886">
        <w:rPr>
          <w:rStyle w:val="FontStyle21"/>
          <w:rFonts w:ascii="Arial Narrow" w:hAnsi="Arial Narrow"/>
        </w:rPr>
        <w:t>.</w:t>
      </w:r>
    </w:p>
    <w:p w:rsidR="00080B0B" w:rsidRPr="004C4886" w:rsidRDefault="00D63411" w:rsidP="005D1828">
      <w:pPr>
        <w:pStyle w:val="Akapitzlist"/>
        <w:numPr>
          <w:ilvl w:val="0"/>
          <w:numId w:val="26"/>
        </w:numPr>
        <w:ind w:left="709"/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k</w:t>
      </w:r>
      <w:r w:rsidR="00080B0B" w:rsidRPr="004C4886">
        <w:rPr>
          <w:rStyle w:val="FontStyle21"/>
          <w:rFonts w:ascii="Arial Narrow" w:hAnsi="Arial Narrow"/>
        </w:rPr>
        <w:t>oszty wszelkich uzgodnień ponosi Wykonawca.</w:t>
      </w:r>
    </w:p>
    <w:p w:rsidR="002D16CA" w:rsidRPr="004C4886" w:rsidRDefault="002D16CA" w:rsidP="002D16CA">
      <w:pPr>
        <w:pStyle w:val="Bezodstpw"/>
        <w:jc w:val="both"/>
        <w:rPr>
          <w:rStyle w:val="FontStyle21"/>
          <w:rFonts w:ascii="Arial Narrow" w:hAnsi="Arial Narrow"/>
        </w:rPr>
      </w:pPr>
    </w:p>
    <w:p w:rsidR="002D16CA" w:rsidRDefault="00E81A22" w:rsidP="005D1828">
      <w:pPr>
        <w:pStyle w:val="Akapitzlist"/>
        <w:numPr>
          <w:ilvl w:val="0"/>
          <w:numId w:val="2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Założenia projektowe.</w:t>
      </w:r>
    </w:p>
    <w:p w:rsidR="00E81A22" w:rsidRPr="00E81A22" w:rsidRDefault="00E81A22" w:rsidP="00E81A22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E81A22">
        <w:rPr>
          <w:rFonts w:ascii="Arial Narrow" w:hAnsi="Arial Narrow"/>
        </w:rPr>
        <w:t xml:space="preserve">Wykonawca zobowiązuje się opracować dokumentację i uzyskać niezbędne zgody umożliwiające wykonywanie robót budowlanych, na podstawie ustawy z dnia 7 lipca - Prawo budowlane (tj. Dz.U. z 2020, poz. 1333 z późn. zm.) lub ustawy z dnia 10 kwietnia 2003 r. </w:t>
      </w:r>
      <w:r w:rsidRPr="00E81A22">
        <w:rPr>
          <w:rFonts w:ascii="Arial Narrow" w:hAnsi="Arial Narrow"/>
        </w:rPr>
        <w:br/>
        <w:t>o szczególnych zasadach przygotowania i realizacji inwestycji w zakresie dróg publicznych (</w:t>
      </w:r>
      <w:proofErr w:type="spellStart"/>
      <w:r w:rsidRPr="00E81A22">
        <w:rPr>
          <w:rFonts w:ascii="Arial Narrow" w:hAnsi="Arial Narrow"/>
        </w:rPr>
        <w:t>t.j</w:t>
      </w:r>
      <w:proofErr w:type="spellEnd"/>
      <w:r w:rsidRPr="00E81A22">
        <w:rPr>
          <w:rFonts w:ascii="Arial Narrow" w:hAnsi="Arial Narrow"/>
        </w:rPr>
        <w:t>. Dz. U. z 2020, poz. 1363).</w:t>
      </w:r>
    </w:p>
    <w:p w:rsidR="00E81A22" w:rsidRPr="00E81A22" w:rsidRDefault="00E81A22" w:rsidP="00E81A22">
      <w:pPr>
        <w:ind w:left="360"/>
        <w:jc w:val="both"/>
        <w:rPr>
          <w:rFonts w:ascii="Arial Narrow" w:hAnsi="Arial Narrow"/>
        </w:rPr>
      </w:pPr>
    </w:p>
    <w:p w:rsidR="00E81A22" w:rsidRDefault="00E81A22" w:rsidP="00E81A22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E81A22">
        <w:rPr>
          <w:rFonts w:ascii="Arial Narrow" w:hAnsi="Arial Narrow"/>
        </w:rPr>
        <w:t>Należy zaprojektować drogę o parametrach technicznych, wynikających z jej cech funkcjonalnych, określonych co najmniej dla klasy Z w rozumieniu Rozporządzenia Ministra Transportu i Gospodarki Morskiej z dnia 2 marca 1999 r. w sprawie warunków technicznych jakim powinny odpowiadać drogi publiczne i ich usytuowan</w:t>
      </w:r>
      <w:r>
        <w:rPr>
          <w:rFonts w:ascii="Arial Narrow" w:hAnsi="Arial Narrow"/>
        </w:rPr>
        <w:t>ie (Dz. U. z 2010 r. poz. 124).</w:t>
      </w:r>
    </w:p>
    <w:p w:rsidR="000616B3" w:rsidRDefault="000616B3" w:rsidP="00E81A22">
      <w:pPr>
        <w:pStyle w:val="Akapitzlist"/>
        <w:jc w:val="both"/>
        <w:rPr>
          <w:rFonts w:ascii="Arial Narrow" w:hAnsi="Arial Narrow"/>
        </w:rPr>
      </w:pPr>
    </w:p>
    <w:p w:rsidR="00E04F25" w:rsidRPr="00E04F25" w:rsidRDefault="00E04F25" w:rsidP="00E04F25">
      <w:pPr>
        <w:pStyle w:val="Akapitzlist"/>
        <w:jc w:val="both"/>
        <w:rPr>
          <w:rFonts w:ascii="Arial Narrow" w:hAnsi="Arial Narrow"/>
        </w:rPr>
      </w:pPr>
      <w:r w:rsidRPr="00E04F25">
        <w:rPr>
          <w:rFonts w:ascii="Arial Narrow" w:hAnsi="Arial Narrow"/>
        </w:rPr>
        <w:t>Jezdnia o szerokości 6m i nawierzchni bitumicznej z odwodnieniem pasa drogowego oraz</w:t>
      </w:r>
    </w:p>
    <w:p w:rsidR="00E04F25" w:rsidRPr="00E04F25" w:rsidRDefault="00E04F25" w:rsidP="00E04F25">
      <w:pPr>
        <w:pStyle w:val="Akapitzlist"/>
        <w:jc w:val="both"/>
        <w:rPr>
          <w:rFonts w:ascii="Arial Narrow" w:hAnsi="Arial Narrow"/>
        </w:rPr>
      </w:pPr>
      <w:r w:rsidRPr="00E04F25">
        <w:rPr>
          <w:rFonts w:ascii="Arial Narrow" w:hAnsi="Arial Narrow"/>
        </w:rPr>
        <w:t xml:space="preserve">- od km 0+000 – ok. 1+881 – </w:t>
      </w:r>
      <w:r w:rsidR="00E722CA" w:rsidRPr="00E04F25">
        <w:rPr>
          <w:rFonts w:ascii="Arial Narrow" w:hAnsi="Arial Narrow"/>
        </w:rPr>
        <w:t xml:space="preserve">obustronne pobocza utwardzone bitumiczne o szer. 1,25m, obustronne </w:t>
      </w:r>
      <w:r w:rsidR="00E722CA">
        <w:rPr>
          <w:rFonts w:ascii="Arial Narrow" w:hAnsi="Arial Narrow"/>
        </w:rPr>
        <w:t>pobocza z kruszywa o szer. 1,0m,</w:t>
      </w:r>
    </w:p>
    <w:p w:rsidR="00E04F25" w:rsidRPr="00E04F25" w:rsidRDefault="00E04F25" w:rsidP="00E04F25">
      <w:pPr>
        <w:pStyle w:val="Akapitzlist"/>
        <w:jc w:val="both"/>
        <w:rPr>
          <w:rFonts w:ascii="Arial Narrow" w:hAnsi="Arial Narrow"/>
        </w:rPr>
      </w:pPr>
      <w:r w:rsidRPr="00E04F25">
        <w:rPr>
          <w:rFonts w:ascii="Arial Narrow" w:hAnsi="Arial Narrow"/>
        </w:rPr>
        <w:t xml:space="preserve">- od km 1+881 – 2+401 </w:t>
      </w:r>
      <w:r w:rsidR="00E722CA">
        <w:rPr>
          <w:rFonts w:ascii="Arial Narrow" w:hAnsi="Arial Narrow"/>
        </w:rPr>
        <w:t xml:space="preserve">- </w:t>
      </w:r>
      <w:r w:rsidR="00E722CA" w:rsidRPr="00E04F25">
        <w:rPr>
          <w:rFonts w:ascii="Arial Narrow" w:hAnsi="Arial Narrow"/>
        </w:rPr>
        <w:t>chodnik obustronny.</w:t>
      </w:r>
    </w:p>
    <w:p w:rsidR="00E04F25" w:rsidRDefault="00E04F25" w:rsidP="00E81A22">
      <w:pPr>
        <w:pStyle w:val="Akapitzlist"/>
        <w:jc w:val="both"/>
        <w:rPr>
          <w:rFonts w:ascii="Arial Narrow" w:hAnsi="Arial Narrow"/>
        </w:rPr>
      </w:pPr>
    </w:p>
    <w:p w:rsidR="00E81A22" w:rsidRDefault="00E81A22" w:rsidP="00E81A22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E81A22">
        <w:rPr>
          <w:rFonts w:ascii="Arial Narrow" w:hAnsi="Arial Narrow"/>
        </w:rPr>
        <w:t xml:space="preserve">Dopuszczalny nacisk pojedynczej osi napędowej pojazdu na nawierzchnię jezdni </w:t>
      </w:r>
      <w:r>
        <w:rPr>
          <w:rFonts w:ascii="Arial Narrow" w:hAnsi="Arial Narrow"/>
        </w:rPr>
        <w:br/>
      </w:r>
      <w:r w:rsidRPr="00E81A22">
        <w:rPr>
          <w:rFonts w:ascii="Arial Narrow" w:hAnsi="Arial Narrow"/>
        </w:rPr>
        <w:t xml:space="preserve">wynosi 115 </w:t>
      </w:r>
      <w:proofErr w:type="spellStart"/>
      <w:r w:rsidRPr="00E81A22">
        <w:rPr>
          <w:rFonts w:ascii="Arial Narrow" w:hAnsi="Arial Narrow"/>
        </w:rPr>
        <w:t>kN</w:t>
      </w:r>
      <w:proofErr w:type="spellEnd"/>
      <w:r w:rsidRPr="00E81A22">
        <w:rPr>
          <w:rFonts w:ascii="Arial Narrow" w:hAnsi="Arial Narrow"/>
        </w:rPr>
        <w:t>.</w:t>
      </w:r>
    </w:p>
    <w:p w:rsidR="00E81A22" w:rsidRPr="00E81A22" w:rsidRDefault="00E81A22" w:rsidP="00E81A22">
      <w:pPr>
        <w:pStyle w:val="Akapitzlist"/>
        <w:jc w:val="both"/>
        <w:rPr>
          <w:rFonts w:ascii="Arial Narrow" w:hAnsi="Arial Narrow"/>
        </w:rPr>
      </w:pPr>
    </w:p>
    <w:p w:rsidR="00E81A22" w:rsidRPr="00E81A22" w:rsidRDefault="00E81A22" w:rsidP="00E81A22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E81A22">
        <w:rPr>
          <w:rFonts w:ascii="Arial Narrow" w:hAnsi="Arial Narrow"/>
        </w:rPr>
        <w:t xml:space="preserve">Należy zaprojektować </w:t>
      </w:r>
      <w:r w:rsidR="00E84007">
        <w:rPr>
          <w:rFonts w:ascii="Arial Narrow" w:hAnsi="Arial Narrow"/>
        </w:rPr>
        <w:t xml:space="preserve">przejazd przez teren kolejowy pod </w:t>
      </w:r>
      <w:r w:rsidR="00E84007" w:rsidRPr="00CB0631">
        <w:rPr>
          <w:rFonts w:ascii="Arial Narrow" w:hAnsi="Arial Narrow"/>
        </w:rPr>
        <w:t>mostem kolejowym i uzyskać wszystkie uzgodnienia warunkujące realizację tego projektu na terenie kolejowym.</w:t>
      </w:r>
    </w:p>
    <w:p w:rsidR="00E81A22" w:rsidRDefault="00E81A22" w:rsidP="005D1828">
      <w:pPr>
        <w:pStyle w:val="Akapitzlist"/>
        <w:ind w:left="709"/>
        <w:jc w:val="both"/>
        <w:rPr>
          <w:rFonts w:ascii="Arial Narrow" w:hAnsi="Arial Narrow"/>
        </w:rPr>
      </w:pPr>
    </w:p>
    <w:p w:rsidR="005C138C" w:rsidRDefault="00E81A22" w:rsidP="005D1828">
      <w:pPr>
        <w:pStyle w:val="Akapitzlist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5C138C" w:rsidRPr="004C4886">
        <w:rPr>
          <w:rFonts w:ascii="Arial Narrow" w:hAnsi="Arial Narrow"/>
        </w:rPr>
        <w:t>Projekty przebudowy infrastruktury technicznej Wykonawca wykona, zgodnie z warunkami technicznymi wydanymi przez odpowiedniego gestora sieci;</w:t>
      </w:r>
    </w:p>
    <w:p w:rsidR="00E81A22" w:rsidRPr="004C4886" w:rsidRDefault="00E81A22" w:rsidP="005D1828">
      <w:pPr>
        <w:pStyle w:val="Akapitzlist"/>
        <w:ind w:left="709"/>
        <w:jc w:val="both"/>
        <w:rPr>
          <w:rFonts w:ascii="Arial Narrow" w:hAnsi="Arial Narrow"/>
        </w:rPr>
      </w:pPr>
    </w:p>
    <w:p w:rsidR="005C138C" w:rsidRDefault="005C138C" w:rsidP="005D182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Wykonawca zobowiązuje się do określenia rzeczywistej liczby nieruchomości, dla których wykonany zostanie podział wraz z późniejszym wyniesieniem granic w terenie (po uzyskaniu prawomocnej decyzji o ZRID)</w:t>
      </w:r>
      <w:r w:rsidR="00797701" w:rsidRPr="004C4886">
        <w:rPr>
          <w:rFonts w:ascii="Arial Narrow" w:hAnsi="Arial Narrow"/>
        </w:rPr>
        <w:t>.</w:t>
      </w:r>
    </w:p>
    <w:p w:rsidR="00E81A22" w:rsidRPr="004C4886" w:rsidRDefault="00E81A22" w:rsidP="00E81A22">
      <w:pPr>
        <w:pStyle w:val="Akapitzlist"/>
        <w:jc w:val="both"/>
        <w:rPr>
          <w:rFonts w:ascii="Arial Narrow" w:hAnsi="Arial Narrow"/>
        </w:rPr>
      </w:pPr>
    </w:p>
    <w:p w:rsidR="005C138C" w:rsidRPr="004C4886" w:rsidRDefault="002D16CA" w:rsidP="005D1828">
      <w:pPr>
        <w:pStyle w:val="Akapitzlist"/>
        <w:numPr>
          <w:ilvl w:val="0"/>
          <w:numId w:val="24"/>
        </w:numPr>
        <w:ind w:left="56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Przedmiot zamówienia powinien odpowiadać, co do zakresu i formy przepisom </w:t>
      </w:r>
      <w:r w:rsidR="005D1828" w:rsidRPr="004C4886">
        <w:rPr>
          <w:rStyle w:val="FontStyle21"/>
          <w:rFonts w:ascii="Arial Narrow" w:hAnsi="Arial Narrow"/>
        </w:rPr>
        <w:t>Rozporządzenia Ministra Rozwoju z dnia 11 września 2020 r. w sprawie szczegółowego zakresu i formy projektu budowlanego (Dz. U. z 2020, poz. 1609)</w:t>
      </w:r>
      <w:r w:rsidRPr="004C4886">
        <w:rPr>
          <w:rFonts w:ascii="Arial Narrow" w:hAnsi="Arial Narrow"/>
        </w:rPr>
        <w:t xml:space="preserve">. Na roboty wymagające zgodnie z przepisami prawa budowlanego uzyskania pozwoleń na budowę, Wykonawca realizujący zamówienie będzie zobowiązany do uzyskania wszelkich niezbędnych decyzji, postanowień i uzgodnień projektu pozwalających na wykonanie robót. </w:t>
      </w:r>
    </w:p>
    <w:p w:rsidR="00047026" w:rsidRPr="004C4886" w:rsidRDefault="002D16CA" w:rsidP="00047026">
      <w:pPr>
        <w:pStyle w:val="Akapitzlist"/>
        <w:numPr>
          <w:ilvl w:val="0"/>
          <w:numId w:val="24"/>
        </w:numPr>
        <w:ind w:left="56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Przedmiot umowy należy wykonać zgodnie z powszechnie obowiązującymi przepisami prawa, </w:t>
      </w:r>
      <w:r w:rsidR="005E4310">
        <w:rPr>
          <w:rFonts w:ascii="Arial Narrow" w:hAnsi="Arial Narrow"/>
        </w:rPr>
        <w:br/>
      </w:r>
      <w:r w:rsidRPr="004C4886">
        <w:rPr>
          <w:rFonts w:ascii="Arial Narrow" w:hAnsi="Arial Narrow"/>
        </w:rPr>
        <w:t xml:space="preserve">w szczególności zgodnie z przepisami prawa budowlanego - Ustawa z dnia 7 lipca 1994 r. - Prawo budowlane </w:t>
      </w:r>
      <w:r w:rsidR="005D1828" w:rsidRPr="004C4886">
        <w:rPr>
          <w:rFonts w:ascii="Arial Narrow" w:hAnsi="Arial Narrow"/>
        </w:rPr>
        <w:t>(Dz. U. z 2020, poz. 1333)</w:t>
      </w:r>
      <w:r w:rsidR="0026348F" w:rsidRPr="004C4886">
        <w:rPr>
          <w:rFonts w:ascii="Arial Narrow" w:hAnsi="Arial Narrow"/>
          <w:bCs/>
        </w:rPr>
        <w:t>;</w:t>
      </w:r>
      <w:r w:rsidR="0026348F" w:rsidRPr="004C4886">
        <w:rPr>
          <w:rFonts w:ascii="Arial Narrow" w:hAnsi="Arial Narrow"/>
        </w:rPr>
        <w:t xml:space="preserve"> </w:t>
      </w:r>
      <w:r w:rsidRPr="004C4886">
        <w:rPr>
          <w:rFonts w:ascii="Arial Narrow" w:hAnsi="Arial Narrow"/>
        </w:rPr>
        <w:t xml:space="preserve">oraz przepisami wykonawczymi dotyczącymi </w:t>
      </w:r>
      <w:r w:rsidRPr="004C4886">
        <w:rPr>
          <w:rFonts w:ascii="Arial Narrow" w:hAnsi="Arial Narrow"/>
        </w:rPr>
        <w:lastRenderedPageBreak/>
        <w:t xml:space="preserve">projektowania, w tym warunkami określonymi w </w:t>
      </w:r>
      <w:r w:rsidR="005D1828" w:rsidRPr="004C4886">
        <w:rPr>
          <w:rFonts w:ascii="Arial Narrow" w:hAnsi="Arial Narrow"/>
        </w:rPr>
        <w:t>Rozporządzeniu Ministra Transportu i Gospodarki Morskiej z dnia 30 maja 2000 r. w sprawie warunków technicznych jakim powinny odpowiadać drogowe obiekty inżynierskie i ich usytuowanie (Dz.U. z 2000, poz. 735)</w:t>
      </w:r>
      <w:r w:rsidRPr="004C4886">
        <w:rPr>
          <w:rFonts w:ascii="Arial Narrow" w:hAnsi="Arial Narrow"/>
        </w:rPr>
        <w:t xml:space="preserve">, </w:t>
      </w:r>
      <w:r w:rsidR="005D1828" w:rsidRPr="004C4886">
        <w:rPr>
          <w:rFonts w:ascii="Arial Narrow" w:hAnsi="Arial Narrow"/>
        </w:rPr>
        <w:t>Rozporządzeniu Ministra Transportu i Gospodarki Morskiej z dnia 2 marca 1999 r. w sprawie warunków technicznych, jakim powinny odpowiadać drogi publiczne i ich usytuowanie (</w:t>
      </w:r>
      <w:proofErr w:type="spellStart"/>
      <w:r w:rsidR="005D1828" w:rsidRPr="004C4886">
        <w:rPr>
          <w:rFonts w:ascii="Arial Narrow" w:hAnsi="Arial Narrow"/>
        </w:rPr>
        <w:t>t.j</w:t>
      </w:r>
      <w:proofErr w:type="spellEnd"/>
      <w:r w:rsidR="005D1828" w:rsidRPr="004C4886">
        <w:rPr>
          <w:rFonts w:ascii="Arial Narrow" w:hAnsi="Arial Narrow"/>
        </w:rPr>
        <w:t xml:space="preserve">. Dz. U. z 2016, poz.124) </w:t>
      </w:r>
      <w:r w:rsidRPr="004C4886">
        <w:rPr>
          <w:rFonts w:ascii="Arial Narrow" w:hAnsi="Arial Narrow"/>
        </w:rPr>
        <w:t xml:space="preserve">oraz Rozporządzeniu Ministra Infrastruktury z dnia 23 września 2003 r. </w:t>
      </w:r>
      <w:r w:rsidR="005E4310">
        <w:rPr>
          <w:rFonts w:ascii="Arial Narrow" w:hAnsi="Arial Narrow"/>
        </w:rPr>
        <w:br/>
      </w:r>
      <w:r w:rsidRPr="004C4886">
        <w:rPr>
          <w:rFonts w:ascii="Arial Narrow" w:hAnsi="Arial Narrow"/>
        </w:rPr>
        <w:t>w sprawie szczegółowych warunków zarządzania ruchem na drogach oraz wykonywania nadzoru nad tym zarządzeniem (</w:t>
      </w:r>
      <w:proofErr w:type="spellStart"/>
      <w:r w:rsidR="005D1828" w:rsidRPr="004C4886">
        <w:rPr>
          <w:rFonts w:ascii="Arial Narrow" w:hAnsi="Arial Narrow"/>
        </w:rPr>
        <w:t>t.j</w:t>
      </w:r>
      <w:proofErr w:type="spellEnd"/>
      <w:r w:rsidR="005D1828" w:rsidRPr="004C4886">
        <w:rPr>
          <w:rFonts w:ascii="Arial Narrow" w:hAnsi="Arial Narrow"/>
        </w:rPr>
        <w:t xml:space="preserve">. </w:t>
      </w:r>
      <w:hyperlink r:id="rId12" w:anchor="/act/17055495/2196678?keyword=warunk%C3%B3w%20zarz%C4%85dzania%20ruchem%20na%20drogach%20oraz%20wykonywania&amp;cm=SFIRST" w:history="1">
        <w:r w:rsidR="0026348F" w:rsidRPr="004C4886">
          <w:rPr>
            <w:rFonts w:ascii="Arial Narrow" w:hAnsi="Arial Narrow"/>
          </w:rPr>
          <w:t>Dz.U.</w:t>
        </w:r>
        <w:r w:rsidR="005D1828" w:rsidRPr="004C4886">
          <w:rPr>
            <w:rFonts w:ascii="Arial Narrow" w:hAnsi="Arial Narrow"/>
          </w:rPr>
          <w:t xml:space="preserve"> z </w:t>
        </w:r>
        <w:r w:rsidR="0026348F" w:rsidRPr="004C4886">
          <w:rPr>
            <w:rFonts w:ascii="Arial Narrow" w:hAnsi="Arial Narrow"/>
          </w:rPr>
          <w:t>2017</w:t>
        </w:r>
        <w:r w:rsidR="005D1828" w:rsidRPr="004C4886">
          <w:rPr>
            <w:rFonts w:ascii="Arial Narrow" w:hAnsi="Arial Narrow"/>
          </w:rPr>
          <w:t xml:space="preserve">, poz. </w:t>
        </w:r>
        <w:r w:rsidR="0026348F" w:rsidRPr="004C4886">
          <w:rPr>
            <w:rFonts w:ascii="Arial Narrow" w:hAnsi="Arial Narrow"/>
          </w:rPr>
          <w:t>784</w:t>
        </w:r>
      </w:hyperlink>
      <w:r w:rsidR="0026348F" w:rsidRPr="004C4886">
        <w:rPr>
          <w:rFonts w:ascii="Arial Narrow" w:hAnsi="Arial Narrow"/>
        </w:rPr>
        <w:t>).</w:t>
      </w:r>
    </w:p>
    <w:p w:rsidR="00B64E7C" w:rsidRPr="004C4886" w:rsidRDefault="002D16CA" w:rsidP="00B64E7C">
      <w:pPr>
        <w:pStyle w:val="Akapitzlist"/>
        <w:numPr>
          <w:ilvl w:val="0"/>
          <w:numId w:val="24"/>
        </w:numPr>
        <w:ind w:left="56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Projekt budowlan</w:t>
      </w:r>
      <w:r w:rsidR="00912826" w:rsidRPr="004C4886">
        <w:rPr>
          <w:rFonts w:ascii="Arial Narrow" w:hAnsi="Arial Narrow"/>
        </w:rPr>
        <w:t xml:space="preserve">y </w:t>
      </w:r>
      <w:r w:rsidRPr="004C4886">
        <w:rPr>
          <w:rFonts w:ascii="Arial Narrow" w:hAnsi="Arial Narrow"/>
        </w:rPr>
        <w:t>musi zawierać oświadczenie projektanta, jako osoby posiadającej uprawnienia budowlane bez ograniczeń w odpowiedniej specjalności, o sporządzeniu projektu budowlanego, zgodnie z obowiązującymi przepisami or</w:t>
      </w:r>
      <w:r w:rsidR="00912826" w:rsidRPr="004C4886">
        <w:rPr>
          <w:rFonts w:ascii="Arial Narrow" w:hAnsi="Arial Narrow"/>
        </w:rPr>
        <w:t>az zasadami wiedzy technicznej.</w:t>
      </w:r>
    </w:p>
    <w:p w:rsidR="00B64E7C" w:rsidRPr="004C4886" w:rsidRDefault="00912826" w:rsidP="00B64E7C">
      <w:pPr>
        <w:pStyle w:val="Akapitzlist"/>
        <w:numPr>
          <w:ilvl w:val="0"/>
          <w:numId w:val="24"/>
        </w:numPr>
        <w:ind w:left="56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Wykonawca oświadcza, że posiada niezbędną wiedzę i odpowiednie kwalifikacje i uprawnienia, jeżeli obowiązujące prawo nakłada obowiązek posiadania takich uprawnień.</w:t>
      </w:r>
    </w:p>
    <w:p w:rsidR="00B64E7C" w:rsidRPr="004C4886" w:rsidRDefault="002D16CA" w:rsidP="00B64E7C">
      <w:pPr>
        <w:pStyle w:val="Akapitzlist"/>
        <w:numPr>
          <w:ilvl w:val="0"/>
          <w:numId w:val="24"/>
        </w:numPr>
        <w:ind w:left="56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W czasie realizacji przedmiotu zamówienia Wykonawca ma obowiązek uzgadniać szczegółowe rozwiąz</w:t>
      </w:r>
      <w:r w:rsidR="00416852" w:rsidRPr="004C4886">
        <w:rPr>
          <w:rFonts w:ascii="Arial Narrow" w:hAnsi="Arial Narrow"/>
        </w:rPr>
        <w:t>ania projektowe z Zamawiającym.</w:t>
      </w:r>
    </w:p>
    <w:p w:rsidR="00416852" w:rsidRPr="004C4886" w:rsidRDefault="00DC2BDD" w:rsidP="00B64E7C">
      <w:pPr>
        <w:pStyle w:val="Akapitzlist"/>
        <w:numPr>
          <w:ilvl w:val="0"/>
          <w:numId w:val="24"/>
        </w:numPr>
        <w:spacing w:after="120"/>
        <w:ind w:left="567" w:hanging="357"/>
        <w:contextualSpacing w:val="0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Jeżeli </w:t>
      </w:r>
      <w:r w:rsidR="00416852" w:rsidRPr="004C4886">
        <w:rPr>
          <w:rFonts w:ascii="Arial Narrow" w:hAnsi="Arial Narrow"/>
        </w:rPr>
        <w:t xml:space="preserve">na </w:t>
      </w:r>
      <w:r w:rsidR="007D6554" w:rsidRPr="004C4886">
        <w:rPr>
          <w:rFonts w:ascii="Arial Narrow" w:hAnsi="Arial Narrow"/>
        </w:rPr>
        <w:t xml:space="preserve">projektowanym </w:t>
      </w:r>
      <w:r w:rsidR="00416852" w:rsidRPr="004C4886">
        <w:rPr>
          <w:rFonts w:ascii="Arial Narrow" w:hAnsi="Arial Narrow"/>
        </w:rPr>
        <w:t xml:space="preserve">odcinku </w:t>
      </w:r>
      <w:r w:rsidR="007D6554" w:rsidRPr="004C4886">
        <w:rPr>
          <w:rFonts w:ascii="Arial Narrow" w:hAnsi="Arial Narrow"/>
        </w:rPr>
        <w:t>drogi powiatowej</w:t>
      </w:r>
      <w:r w:rsidR="00416852" w:rsidRPr="004C4886">
        <w:rPr>
          <w:rFonts w:ascii="Arial Narrow" w:hAnsi="Arial Narrow"/>
        </w:rPr>
        <w:t xml:space="preserve"> wyst</w:t>
      </w:r>
      <w:r w:rsidRPr="004C4886">
        <w:rPr>
          <w:rFonts w:ascii="Arial Narrow" w:hAnsi="Arial Narrow"/>
        </w:rPr>
        <w:t>ąpi</w:t>
      </w:r>
      <w:r w:rsidR="00416852" w:rsidRPr="004C4886">
        <w:rPr>
          <w:rFonts w:ascii="Arial Narrow" w:hAnsi="Arial Narrow"/>
        </w:rPr>
        <w:t xml:space="preserve"> konieczność uzyskania odstępstwa od przepisów techniczno-budowlanych dla dróg publicznych do właściwego organu administracji architektoniczno-budowlanej w zakresie szerokości pasa drogowego</w:t>
      </w:r>
      <w:r w:rsidRPr="004C4886">
        <w:rPr>
          <w:rFonts w:ascii="Arial Narrow" w:hAnsi="Arial Narrow"/>
        </w:rPr>
        <w:t>, w</w:t>
      </w:r>
      <w:r w:rsidR="00416852" w:rsidRPr="004C4886">
        <w:rPr>
          <w:rFonts w:ascii="Arial Narrow" w:hAnsi="Arial Narrow"/>
        </w:rPr>
        <w:t xml:space="preserve">niosek w tej sprawie </w:t>
      </w:r>
      <w:r w:rsidR="005E4310">
        <w:rPr>
          <w:rFonts w:ascii="Arial Narrow" w:hAnsi="Arial Narrow"/>
        </w:rPr>
        <w:t>|</w:t>
      </w:r>
      <w:r w:rsidR="005E4310">
        <w:rPr>
          <w:rFonts w:ascii="Arial Narrow" w:hAnsi="Arial Narrow"/>
        </w:rPr>
        <w:br/>
      </w:r>
      <w:r w:rsidR="00416852" w:rsidRPr="004C4886">
        <w:rPr>
          <w:rFonts w:ascii="Arial Narrow" w:hAnsi="Arial Narrow"/>
        </w:rPr>
        <w:t>w imieniu Zamawiającego winien złożyć Wykonawca</w:t>
      </w:r>
      <w:r w:rsidRPr="004C4886">
        <w:rPr>
          <w:rFonts w:ascii="Arial Narrow" w:hAnsi="Arial Narrow"/>
        </w:rPr>
        <w:t xml:space="preserve"> w ramach wynagrodzenia umownego</w:t>
      </w:r>
      <w:r w:rsidR="00416852" w:rsidRPr="004C4886">
        <w:rPr>
          <w:rFonts w:ascii="Arial Narrow" w:hAnsi="Arial Narrow"/>
        </w:rPr>
        <w:t>.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B64E7C" w:rsidRPr="004C4886">
        <w:rPr>
          <w:rFonts w:ascii="Arial Narrow" w:hAnsi="Arial Narrow" w:cs="Arial"/>
          <w:b/>
          <w:sz w:val="24"/>
          <w:szCs w:val="24"/>
        </w:rPr>
        <w:t>3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t>Opis i warunki wykonania przedmiotu zamówienia.</w:t>
      </w:r>
    </w:p>
    <w:p w:rsidR="00226758" w:rsidRPr="004C4886" w:rsidRDefault="000850A1" w:rsidP="00226758">
      <w:pPr>
        <w:pStyle w:val="Bezodstpw"/>
        <w:numPr>
          <w:ilvl w:val="0"/>
          <w:numId w:val="31"/>
        </w:numPr>
        <w:ind w:left="56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Projekt dostarczony przez Wykonawcę będzie opracowany zgodnie z przepisami krajowymi wyłącznie w zakresie wymaganym dla uzyskania pozwolenia na budowę i wyłonienia </w:t>
      </w:r>
      <w:r w:rsidR="00226758" w:rsidRPr="004C4886">
        <w:rPr>
          <w:rFonts w:ascii="Arial Narrow" w:hAnsi="Arial Narrow" w:cs="Arial"/>
          <w:sz w:val="24"/>
          <w:szCs w:val="24"/>
        </w:rPr>
        <w:t>W</w:t>
      </w:r>
      <w:r w:rsidRPr="004C4886">
        <w:rPr>
          <w:rFonts w:ascii="Arial Narrow" w:hAnsi="Arial Narrow" w:cs="Arial"/>
          <w:sz w:val="24"/>
          <w:szCs w:val="24"/>
        </w:rPr>
        <w:t xml:space="preserve">ykonawcy w trybie ustawy o zamówieniach publicznych. Wszystkie konieczne uzupełnienia, niezbędne do opracowania dokumentacji projektowej będą wykonywane przez Wykonawcę w ramach ceny ofertowej.                          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1"/>
        </w:numPr>
        <w:ind w:left="56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Przy wykonywaniu dokumentacji projektowej objętej zamówieniem Wykonawca obowiązany jest do uwzględnienia wytycznych Zamawiającego i posiadanych przez Zamawiającego opracowań.</w:t>
      </w:r>
    </w:p>
    <w:p w:rsidR="0061265C" w:rsidRPr="004C4886" w:rsidRDefault="0061265C" w:rsidP="00226758">
      <w:pPr>
        <w:pStyle w:val="Bezodstpw"/>
        <w:numPr>
          <w:ilvl w:val="0"/>
          <w:numId w:val="31"/>
        </w:numPr>
        <w:ind w:left="56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Projekt należy przekazać w formie ułożonych tematycznie części opakowanych w sposób umożliwiający archiwizację w teczkach z rączką i zamkiem. Teczki wykonane ze sztywnej tektury oklejonej z dwóch stron okleiną. Rączka i zamek wykonane z plastiku.</w:t>
      </w:r>
    </w:p>
    <w:p w:rsidR="00226758" w:rsidRPr="004C4886" w:rsidRDefault="0061265C" w:rsidP="00226758">
      <w:pPr>
        <w:pStyle w:val="Bezodstpw"/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Opakowanie powinno być opisane tytułem projektu z wyszczególnieniem zawartości i ilości egzemplarzy.</w:t>
      </w:r>
      <w:r w:rsidR="006A10E2" w:rsidRPr="004C4886">
        <w:rPr>
          <w:rFonts w:ascii="Arial Narrow" w:hAnsi="Arial Narrow" w:cs="Arial"/>
          <w:sz w:val="24"/>
          <w:szCs w:val="24"/>
        </w:rPr>
        <w:t xml:space="preserve"> </w:t>
      </w:r>
      <w:r w:rsidR="00912826" w:rsidRPr="004C4886">
        <w:rPr>
          <w:rFonts w:ascii="Arial Narrow" w:hAnsi="Arial Narrow"/>
          <w:sz w:val="24"/>
          <w:szCs w:val="24"/>
        </w:rPr>
        <w:t>Projekty branżowe należy oprawić w oddzieln</w:t>
      </w:r>
      <w:r w:rsidR="006A10E2" w:rsidRPr="004C4886">
        <w:rPr>
          <w:rFonts w:ascii="Arial Narrow" w:hAnsi="Arial Narrow"/>
          <w:sz w:val="24"/>
          <w:szCs w:val="24"/>
        </w:rPr>
        <w:t>e</w:t>
      </w:r>
      <w:r w:rsidR="00912826" w:rsidRPr="004C4886">
        <w:rPr>
          <w:rFonts w:ascii="Arial Narrow" w:hAnsi="Arial Narrow"/>
          <w:sz w:val="24"/>
          <w:szCs w:val="24"/>
        </w:rPr>
        <w:t xml:space="preserve"> teczk</w:t>
      </w:r>
      <w:r w:rsidR="006A10E2" w:rsidRPr="004C4886">
        <w:rPr>
          <w:rFonts w:ascii="Arial Narrow" w:hAnsi="Arial Narrow"/>
          <w:sz w:val="24"/>
          <w:szCs w:val="24"/>
        </w:rPr>
        <w:t>i</w:t>
      </w:r>
      <w:r w:rsidR="00912826" w:rsidRPr="004C4886">
        <w:rPr>
          <w:rFonts w:ascii="Arial Narrow" w:hAnsi="Arial Narrow"/>
          <w:sz w:val="24"/>
          <w:szCs w:val="24"/>
        </w:rPr>
        <w:t xml:space="preserve">. 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226758" w:rsidRPr="004C4886">
        <w:rPr>
          <w:rFonts w:ascii="Arial Narrow" w:hAnsi="Arial Narrow" w:cs="Arial"/>
          <w:b/>
          <w:sz w:val="24"/>
          <w:szCs w:val="24"/>
        </w:rPr>
        <w:t>4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Wykaz czynności należących do zobowiązań Wykonawcy :</w:t>
      </w:r>
    </w:p>
    <w:p w:rsidR="000850A1" w:rsidRPr="004C4886" w:rsidRDefault="000850A1" w:rsidP="00226758">
      <w:pPr>
        <w:pStyle w:val="Bezodstpw"/>
        <w:numPr>
          <w:ilvl w:val="0"/>
          <w:numId w:val="32"/>
        </w:numPr>
        <w:ind w:left="56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wprowadzenie uzasadnionych pisemnie koniecznych korekt lub rysunków zamiennych </w:t>
      </w:r>
      <w:r w:rsidR="005E4310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w wypadku zaistnienia zmian w rozwiązaniach technologicznych przyjętych w dokumentacji podstawowej wg potrzeb,                                                            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udział w odbiorze końcowym zadania przez Inwestora.                                                                                 </w:t>
      </w:r>
    </w:p>
    <w:p w:rsidR="000850A1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wprowadzenie zmian, korekt w dokumentacji projektowej.</w:t>
      </w:r>
    </w:p>
    <w:p w:rsidR="00226758" w:rsidRPr="004C4886" w:rsidRDefault="00E5141F" w:rsidP="00226758">
      <w:pPr>
        <w:pStyle w:val="Bezodstpw"/>
        <w:numPr>
          <w:ilvl w:val="0"/>
          <w:numId w:val="32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lastRenderedPageBreak/>
        <w:t xml:space="preserve">Wszystkie niezbędne materiały, dokumenty, uzgodnienia niezbędne do wykonania przedmiotu umowy, a nie wymienione w § </w:t>
      </w:r>
      <w:r w:rsidR="00226758" w:rsidRPr="004C4886">
        <w:rPr>
          <w:rFonts w:ascii="Arial Narrow" w:hAnsi="Arial Narrow"/>
          <w:sz w:val="24"/>
          <w:szCs w:val="24"/>
        </w:rPr>
        <w:t>2</w:t>
      </w:r>
      <w:r w:rsidRPr="004C4886">
        <w:rPr>
          <w:rFonts w:ascii="Arial Narrow" w:hAnsi="Arial Narrow"/>
          <w:sz w:val="24"/>
          <w:szCs w:val="24"/>
        </w:rPr>
        <w:t xml:space="preserve"> jako zobowiązania Zamawiającego, Wykonawca uzyskuje własnym staraniem i na własny koszt.            </w:t>
      </w:r>
    </w:p>
    <w:p w:rsidR="0026348F" w:rsidRPr="004C4886" w:rsidRDefault="0026348F" w:rsidP="00226758">
      <w:pPr>
        <w:pStyle w:val="Bezodstpw"/>
        <w:numPr>
          <w:ilvl w:val="0"/>
          <w:numId w:val="32"/>
        </w:numPr>
        <w:spacing w:after="120"/>
        <w:ind w:left="567" w:hanging="357"/>
        <w:jc w:val="both"/>
        <w:rPr>
          <w:rFonts w:ascii="Arial Narrow" w:hAnsi="Arial Narrow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Wykonawca jest zobowiązany nieodpłatnie do dokonania zmian, poprawek opracowywanej dokumentacji projektowej i innych dokumentach objętych niniejszą umową.</w:t>
      </w:r>
    </w:p>
    <w:p w:rsidR="000850A1" w:rsidRPr="004C4886" w:rsidRDefault="000850A1" w:rsidP="00226758">
      <w:pPr>
        <w:pStyle w:val="Tekstpodstawowy2"/>
        <w:spacing w:line="240" w:lineRule="auto"/>
        <w:jc w:val="center"/>
        <w:rPr>
          <w:rFonts w:ascii="Arial Narrow" w:hAnsi="Arial Narrow" w:cs="Arial"/>
          <w:b/>
        </w:rPr>
      </w:pPr>
      <w:r w:rsidRPr="004C4886">
        <w:rPr>
          <w:rFonts w:ascii="Arial Narrow" w:hAnsi="Arial Narrow" w:cs="Arial"/>
          <w:b/>
        </w:rPr>
        <w:t xml:space="preserve">§ </w:t>
      </w:r>
      <w:r w:rsidR="00226758" w:rsidRPr="004C4886">
        <w:rPr>
          <w:rFonts w:ascii="Arial Narrow" w:hAnsi="Arial Narrow" w:cs="Arial"/>
          <w:b/>
        </w:rPr>
        <w:t>5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Osoby odpowiedzialne za realizację umowy ze strony:</w:t>
      </w:r>
    </w:p>
    <w:p w:rsidR="000850A1" w:rsidRPr="004C4886" w:rsidRDefault="000850A1" w:rsidP="00226758">
      <w:pPr>
        <w:spacing w:after="120"/>
        <w:rPr>
          <w:rFonts w:ascii="Arial Narrow" w:hAnsi="Arial Narrow"/>
        </w:rPr>
      </w:pPr>
      <w:r w:rsidRPr="004C4886">
        <w:rPr>
          <w:rFonts w:ascii="Arial Narrow" w:hAnsi="Arial Narrow"/>
        </w:rPr>
        <w:t>Wykonawcy jest: ………………………………..                                                                            Z</w:t>
      </w:r>
      <w:r w:rsidR="00222225" w:rsidRPr="004C4886">
        <w:rPr>
          <w:rFonts w:ascii="Arial Narrow" w:hAnsi="Arial Narrow"/>
        </w:rPr>
        <w:t>amawiającego jest:…………………………………….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226758" w:rsidRPr="004C4886">
        <w:rPr>
          <w:rFonts w:ascii="Arial Narrow" w:hAnsi="Arial Narrow" w:cs="Arial"/>
          <w:b/>
          <w:sz w:val="24"/>
          <w:szCs w:val="24"/>
        </w:rPr>
        <w:t>6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t>Wynagrodzenie :</w:t>
      </w:r>
    </w:p>
    <w:p w:rsidR="000850A1" w:rsidRPr="004C4886" w:rsidRDefault="000850A1" w:rsidP="00226758">
      <w:pPr>
        <w:pStyle w:val="Bezodstpw"/>
        <w:spacing w:after="120"/>
        <w:jc w:val="both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Wynagrodzenie ryczałtowe za wykonanie przedmiotu umowy strony ustalają zgodnie z ofertą</w:t>
      </w:r>
      <w:r w:rsidR="00226758" w:rsidRPr="004C4886">
        <w:rPr>
          <w:rFonts w:ascii="Arial Narrow" w:hAnsi="Arial Narrow" w:cs="Arial"/>
          <w:sz w:val="24"/>
          <w:szCs w:val="24"/>
        </w:rPr>
        <w:t xml:space="preserve"> </w:t>
      </w:r>
      <w:r w:rsidRPr="004C4886">
        <w:rPr>
          <w:rFonts w:ascii="Arial Narrow" w:hAnsi="Arial Narrow" w:cs="Arial"/>
          <w:sz w:val="24"/>
          <w:szCs w:val="24"/>
        </w:rPr>
        <w:t xml:space="preserve">Wykonawcy na kwotę …………… </w:t>
      </w:r>
      <w:r w:rsidRPr="004C4886">
        <w:rPr>
          <w:rFonts w:ascii="Arial Narrow" w:hAnsi="Arial Narrow" w:cs="Arial"/>
          <w:b/>
          <w:sz w:val="24"/>
          <w:szCs w:val="24"/>
        </w:rPr>
        <w:t>PLN</w:t>
      </w:r>
      <w:r w:rsidRPr="004C4886">
        <w:rPr>
          <w:rFonts w:ascii="Arial Narrow" w:hAnsi="Arial Narrow" w:cs="Arial"/>
          <w:sz w:val="24"/>
          <w:szCs w:val="24"/>
        </w:rPr>
        <w:t xml:space="preserve"> </w:t>
      </w:r>
      <w:r w:rsidRPr="004C4886">
        <w:rPr>
          <w:rFonts w:ascii="Arial Narrow" w:hAnsi="Arial Narrow" w:cs="Arial"/>
          <w:b/>
          <w:sz w:val="24"/>
          <w:szCs w:val="24"/>
        </w:rPr>
        <w:t xml:space="preserve">brutto (słownie :…….. PLN brutto). 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226758" w:rsidRPr="004C4886">
        <w:rPr>
          <w:rFonts w:ascii="Arial Narrow" w:hAnsi="Arial Narrow" w:cs="Arial"/>
          <w:b/>
          <w:sz w:val="24"/>
          <w:szCs w:val="24"/>
        </w:rPr>
        <w:t>7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t>Terminy wykonania i procedura odbioru :</w:t>
      </w:r>
    </w:p>
    <w:p w:rsidR="005A072B" w:rsidRPr="004C4886" w:rsidRDefault="005A072B" w:rsidP="00226758">
      <w:pPr>
        <w:pStyle w:val="Bezodstpw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Wykonawca zobowiązuje się wykonać przedmiot Umowy, o którym mowa w § </w:t>
      </w:r>
      <w:r w:rsidR="00226758" w:rsidRPr="004C4886">
        <w:rPr>
          <w:rFonts w:ascii="Arial Narrow" w:hAnsi="Arial Narrow" w:cs="Arial"/>
          <w:sz w:val="24"/>
          <w:szCs w:val="24"/>
        </w:rPr>
        <w:t>2</w:t>
      </w:r>
      <w:r w:rsidRPr="004C4886">
        <w:rPr>
          <w:rFonts w:ascii="Arial Narrow" w:hAnsi="Arial Narrow" w:cs="Arial"/>
          <w:sz w:val="24"/>
          <w:szCs w:val="24"/>
        </w:rPr>
        <w:t xml:space="preserve"> w terminie: </w:t>
      </w:r>
    </w:p>
    <w:p w:rsidR="00226758" w:rsidRPr="004C4886" w:rsidRDefault="005A072B" w:rsidP="00226758">
      <w:pPr>
        <w:pStyle w:val="Bezodstpw"/>
        <w:numPr>
          <w:ilvl w:val="0"/>
          <w:numId w:val="35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§ </w:t>
      </w:r>
      <w:r w:rsidR="00226758" w:rsidRPr="004C4886">
        <w:rPr>
          <w:rFonts w:ascii="Arial Narrow" w:hAnsi="Arial Narrow" w:cs="Arial"/>
          <w:sz w:val="24"/>
          <w:szCs w:val="24"/>
        </w:rPr>
        <w:t>2</w:t>
      </w:r>
      <w:r w:rsidRPr="004C4886">
        <w:rPr>
          <w:rFonts w:ascii="Arial Narrow" w:hAnsi="Arial Narrow" w:cs="Arial"/>
          <w:sz w:val="24"/>
          <w:szCs w:val="24"/>
        </w:rPr>
        <w:t xml:space="preserve"> ust.1 lit. a)</w:t>
      </w:r>
      <w:r w:rsidR="002F7E2F">
        <w:rPr>
          <w:rFonts w:ascii="Arial Narrow" w:hAnsi="Arial Narrow" w:cs="Arial"/>
          <w:sz w:val="24"/>
          <w:szCs w:val="24"/>
        </w:rPr>
        <w:t>:</w:t>
      </w:r>
      <w:r w:rsidRPr="004C4886">
        <w:rPr>
          <w:rFonts w:ascii="Arial Narrow" w:hAnsi="Arial Narrow" w:cs="Arial"/>
          <w:b/>
          <w:sz w:val="24"/>
          <w:szCs w:val="24"/>
        </w:rPr>
        <w:t xml:space="preserve"> </w:t>
      </w:r>
      <w:r w:rsidR="003D5D8D" w:rsidRPr="002F7E2F">
        <w:rPr>
          <w:rFonts w:ascii="Arial Narrow" w:hAnsi="Arial Narrow" w:cs="Arial"/>
          <w:b/>
          <w:sz w:val="24"/>
          <w:szCs w:val="24"/>
        </w:rPr>
        <w:t>20.12</w:t>
      </w:r>
      <w:r w:rsidR="002B5D79" w:rsidRPr="002F7E2F">
        <w:rPr>
          <w:rFonts w:ascii="Arial Narrow" w:hAnsi="Arial Narrow" w:cs="Arial"/>
          <w:b/>
          <w:sz w:val="24"/>
          <w:szCs w:val="24"/>
        </w:rPr>
        <w:t xml:space="preserve">.2021 </w:t>
      </w:r>
      <w:r w:rsidRPr="002F7E2F">
        <w:rPr>
          <w:rFonts w:ascii="Arial Narrow" w:hAnsi="Arial Narrow" w:cs="Arial"/>
          <w:b/>
          <w:sz w:val="24"/>
          <w:szCs w:val="24"/>
        </w:rPr>
        <w:t xml:space="preserve">r. </w:t>
      </w:r>
    </w:p>
    <w:p w:rsidR="00226758" w:rsidRPr="004C4886" w:rsidRDefault="005A072B" w:rsidP="00226758">
      <w:pPr>
        <w:pStyle w:val="Bezodstpw"/>
        <w:numPr>
          <w:ilvl w:val="0"/>
          <w:numId w:val="35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udzielani</w:t>
      </w:r>
      <w:r w:rsidR="005B188B" w:rsidRPr="004C4886">
        <w:rPr>
          <w:rFonts w:ascii="Arial Narrow" w:hAnsi="Arial Narrow" w:cs="Arial"/>
          <w:sz w:val="24"/>
          <w:szCs w:val="24"/>
        </w:rPr>
        <w:t>e</w:t>
      </w:r>
      <w:r w:rsidRPr="004C4886">
        <w:rPr>
          <w:rFonts w:ascii="Arial Narrow" w:hAnsi="Arial Narrow" w:cs="Arial"/>
          <w:sz w:val="24"/>
          <w:szCs w:val="24"/>
        </w:rPr>
        <w:t xml:space="preserve">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</w:t>
      </w:r>
      <w:r w:rsidR="00226758" w:rsidRPr="004C4886">
        <w:rPr>
          <w:rFonts w:ascii="Arial Narrow" w:hAnsi="Arial Narrow" w:cs="Arial"/>
          <w:sz w:val="24"/>
          <w:szCs w:val="24"/>
        </w:rPr>
        <w:t>;</w:t>
      </w:r>
      <w:r w:rsidRPr="004C4886">
        <w:rPr>
          <w:rFonts w:ascii="Arial Narrow" w:hAnsi="Arial Narrow" w:cs="Arial"/>
          <w:sz w:val="24"/>
          <w:szCs w:val="24"/>
        </w:rPr>
        <w:t xml:space="preserve"> </w:t>
      </w:r>
    </w:p>
    <w:p w:rsidR="005A072B" w:rsidRPr="004C4886" w:rsidRDefault="005A072B" w:rsidP="00226758">
      <w:pPr>
        <w:pStyle w:val="Bezodstpw"/>
        <w:numPr>
          <w:ilvl w:val="0"/>
          <w:numId w:val="35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sprawowani</w:t>
      </w:r>
      <w:r w:rsidR="005B188B" w:rsidRPr="004C4886">
        <w:rPr>
          <w:rFonts w:ascii="Arial Narrow" w:hAnsi="Arial Narrow" w:cs="Arial"/>
          <w:sz w:val="24"/>
          <w:szCs w:val="24"/>
        </w:rPr>
        <w:t>e</w:t>
      </w:r>
      <w:r w:rsidRPr="004C4886">
        <w:rPr>
          <w:rFonts w:ascii="Arial Narrow" w:hAnsi="Arial Narrow" w:cs="Arial"/>
          <w:sz w:val="24"/>
          <w:szCs w:val="24"/>
        </w:rPr>
        <w:t xml:space="preserve"> zgodnie z ustawą z dnia 7 lipca 1994 r. - Prawo budowlane (tj. Dz.U. z 20</w:t>
      </w:r>
      <w:r w:rsidR="00226758" w:rsidRPr="004C4886">
        <w:rPr>
          <w:rFonts w:ascii="Arial Narrow" w:hAnsi="Arial Narrow" w:cs="Arial"/>
          <w:sz w:val="24"/>
          <w:szCs w:val="24"/>
        </w:rPr>
        <w:t>20</w:t>
      </w:r>
      <w:r w:rsidRPr="004C4886">
        <w:rPr>
          <w:rFonts w:ascii="Arial Narrow" w:hAnsi="Arial Narrow" w:cs="Arial"/>
          <w:sz w:val="24"/>
          <w:szCs w:val="24"/>
        </w:rPr>
        <w:t xml:space="preserve">, poz. </w:t>
      </w:r>
      <w:r w:rsidR="00226758" w:rsidRPr="004C4886">
        <w:rPr>
          <w:rFonts w:ascii="Arial Narrow" w:hAnsi="Arial Narrow" w:cs="Arial"/>
          <w:sz w:val="24"/>
          <w:szCs w:val="24"/>
        </w:rPr>
        <w:t>1333</w:t>
      </w:r>
      <w:r w:rsidRPr="004C4886">
        <w:rPr>
          <w:rFonts w:ascii="Arial Narrow" w:hAnsi="Arial Narrow" w:cs="Arial"/>
          <w:sz w:val="24"/>
          <w:szCs w:val="24"/>
        </w:rPr>
        <w:t>) nadzoru autorskiego nad robotami budowlanymi realizowanymi na podstawie Dokumentacji projektowej termin wykonania przedmiotu umowy uzależniony jest od terminu realizacji inwestycji.</w:t>
      </w:r>
    </w:p>
    <w:p w:rsidR="00226758" w:rsidRPr="004C4886" w:rsidRDefault="000850A1" w:rsidP="00226758">
      <w:pPr>
        <w:pStyle w:val="Bezodstpw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:rsidR="00226758" w:rsidRPr="004C4886" w:rsidRDefault="00F8494E" w:rsidP="00226758">
      <w:pPr>
        <w:pStyle w:val="Bezodstpw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N</w:t>
      </w:r>
      <w:r w:rsidR="000850A1" w:rsidRPr="004C4886">
        <w:rPr>
          <w:rFonts w:ascii="Arial Narrow" w:hAnsi="Arial Narrow" w:cs="Arial"/>
          <w:sz w:val="24"/>
          <w:szCs w:val="24"/>
        </w:rPr>
        <w:t>ieprzyjęcie pracy przez Zamawiającego oraz jej niekompletność upoważnia</w:t>
      </w:r>
      <w:r w:rsidR="00F613F1" w:rsidRPr="004C4886">
        <w:rPr>
          <w:rFonts w:ascii="Arial Narrow" w:hAnsi="Arial Narrow" w:cs="Arial"/>
          <w:sz w:val="24"/>
          <w:szCs w:val="24"/>
        </w:rPr>
        <w:t xml:space="preserve"> </w:t>
      </w:r>
      <w:r w:rsidR="000850A1" w:rsidRPr="004C4886">
        <w:rPr>
          <w:rFonts w:ascii="Arial Narrow" w:hAnsi="Arial Narrow" w:cs="Arial"/>
          <w:sz w:val="24"/>
          <w:szCs w:val="24"/>
        </w:rPr>
        <w:t xml:space="preserve">Zamawiającego do odmowy podpisania protokołu.                    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Jeżeli wydłużenie terminu realizacji umowy nastąpi z przyczyn leżących po stronie Wykonawcy – Zamawiającemu służy prawo żądania pokrycia przez Wykonawcę wszelkich szkód z tym związanych, 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0850A1" w:rsidRPr="004C4886" w:rsidRDefault="000850A1" w:rsidP="00FC4AF2">
      <w:pPr>
        <w:pStyle w:val="Bezodstpw"/>
        <w:numPr>
          <w:ilvl w:val="0"/>
          <w:numId w:val="34"/>
        </w:numPr>
        <w:spacing w:after="120"/>
        <w:ind w:left="425" w:hanging="35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 przypadku określonym w § </w:t>
      </w:r>
      <w:r w:rsidR="00226758" w:rsidRPr="004C4886">
        <w:rPr>
          <w:rFonts w:ascii="Arial Narrow" w:hAnsi="Arial Narrow" w:cs="Arial"/>
          <w:sz w:val="24"/>
          <w:szCs w:val="24"/>
        </w:rPr>
        <w:t>7</w:t>
      </w:r>
      <w:r w:rsidRPr="004C4886">
        <w:rPr>
          <w:rFonts w:ascii="Arial Narrow" w:hAnsi="Arial Narrow" w:cs="Arial"/>
          <w:sz w:val="24"/>
          <w:szCs w:val="24"/>
        </w:rPr>
        <w:t xml:space="preserve"> </w:t>
      </w:r>
      <w:r w:rsidR="002A4E40">
        <w:rPr>
          <w:rFonts w:ascii="Arial Narrow" w:hAnsi="Arial Narrow" w:cs="Arial"/>
          <w:sz w:val="24"/>
          <w:szCs w:val="24"/>
        </w:rPr>
        <w:t>ust.</w:t>
      </w:r>
      <w:r w:rsidRPr="004C4886">
        <w:rPr>
          <w:rFonts w:ascii="Arial Narrow" w:hAnsi="Arial Narrow" w:cs="Arial"/>
          <w:sz w:val="24"/>
          <w:szCs w:val="24"/>
        </w:rPr>
        <w:t xml:space="preserve"> 4 Zamawiający, może również odstąpić od umowy żądając od Wykonawcy pokrycia wynikłej stąd  szkody.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FC4AF2" w:rsidRPr="004C4886">
        <w:rPr>
          <w:rFonts w:ascii="Arial Narrow" w:hAnsi="Arial Narrow" w:cs="Arial"/>
          <w:b/>
          <w:sz w:val="24"/>
          <w:szCs w:val="24"/>
        </w:rPr>
        <w:t>8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Warunki i forma zapłaty :</w:t>
      </w:r>
    </w:p>
    <w:p w:rsidR="00FC4AF2" w:rsidRPr="004C4886" w:rsidRDefault="000850A1" w:rsidP="0037089D">
      <w:pPr>
        <w:pStyle w:val="Bezodstpw"/>
        <w:numPr>
          <w:ilvl w:val="0"/>
          <w:numId w:val="36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Końcowe rozliczenie za wykonanie przedmiotu umowy nastąpi na podstawie faktury końcowej, wystawionej przez Wykonawcę na podstawie obustronnie podpisanego końcowego protokołu zdawczo – odbiorczego i </w:t>
      </w:r>
      <w:r w:rsidR="0037089D" w:rsidRPr="004C4886">
        <w:rPr>
          <w:rFonts w:ascii="Arial Narrow" w:hAnsi="Arial Narrow" w:cs="Arial"/>
          <w:sz w:val="24"/>
          <w:szCs w:val="24"/>
        </w:rPr>
        <w:t xml:space="preserve">pisemnego </w:t>
      </w:r>
      <w:r w:rsidRPr="004C4886">
        <w:rPr>
          <w:rFonts w:ascii="Arial Narrow" w:hAnsi="Arial Narrow" w:cs="Arial"/>
          <w:sz w:val="24"/>
          <w:szCs w:val="24"/>
        </w:rPr>
        <w:t xml:space="preserve">oświadczenia Wykonawcy o kompletności dokumentacji projektowej i zgodności z wymaganiami </w:t>
      </w:r>
      <w:r w:rsidR="0037089D" w:rsidRPr="004C4886">
        <w:rPr>
          <w:rFonts w:ascii="Arial Narrow" w:hAnsi="Arial Narrow" w:cs="Arial"/>
          <w:sz w:val="24"/>
          <w:szCs w:val="24"/>
        </w:rPr>
        <w:t>P</w:t>
      </w:r>
      <w:r w:rsidRPr="004C4886">
        <w:rPr>
          <w:rFonts w:ascii="Arial Narrow" w:hAnsi="Arial Narrow" w:cs="Arial"/>
          <w:sz w:val="24"/>
          <w:szCs w:val="24"/>
        </w:rPr>
        <w:t xml:space="preserve">rawa </w:t>
      </w:r>
      <w:r w:rsidR="0037089D" w:rsidRPr="004C4886">
        <w:rPr>
          <w:rFonts w:ascii="Arial Narrow" w:hAnsi="Arial Narrow" w:cs="Arial"/>
          <w:sz w:val="24"/>
          <w:szCs w:val="24"/>
        </w:rPr>
        <w:t>b</w:t>
      </w:r>
      <w:r w:rsidRPr="004C4886">
        <w:rPr>
          <w:rFonts w:ascii="Arial Narrow" w:hAnsi="Arial Narrow" w:cs="Arial"/>
          <w:sz w:val="24"/>
          <w:szCs w:val="24"/>
        </w:rPr>
        <w:t xml:space="preserve">udowlanego.                                                                                                                               </w:t>
      </w:r>
    </w:p>
    <w:p w:rsidR="00FC4AF2" w:rsidRPr="004C4886" w:rsidRDefault="000850A1" w:rsidP="0037089D">
      <w:pPr>
        <w:pStyle w:val="Akapitzlist"/>
        <w:numPr>
          <w:ilvl w:val="0"/>
          <w:numId w:val="36"/>
        </w:numPr>
        <w:ind w:left="426"/>
        <w:jc w:val="both"/>
        <w:rPr>
          <w:rFonts w:ascii="Arial Narrow" w:eastAsia="Calibri" w:hAnsi="Arial Narrow"/>
          <w:lang w:eastAsia="en-US"/>
        </w:rPr>
      </w:pPr>
      <w:r w:rsidRPr="004C4886">
        <w:rPr>
          <w:rFonts w:ascii="Arial Narrow" w:hAnsi="Arial Narrow"/>
        </w:rPr>
        <w:t xml:space="preserve">Zapłata faktury nastąpi w </w:t>
      </w:r>
      <w:r w:rsidR="0037089D" w:rsidRPr="004C4886">
        <w:rPr>
          <w:rFonts w:ascii="Arial Narrow" w:hAnsi="Arial Narrow"/>
        </w:rPr>
        <w:t>terminie</w:t>
      </w:r>
      <w:r w:rsidRPr="004C4886">
        <w:rPr>
          <w:rFonts w:ascii="Arial Narrow" w:hAnsi="Arial Narrow"/>
        </w:rPr>
        <w:t xml:space="preserve"> 30 dni od daty złożenia </w:t>
      </w:r>
      <w:r w:rsidR="00EC574D" w:rsidRPr="004C4886">
        <w:rPr>
          <w:rFonts w:ascii="Arial Narrow" w:hAnsi="Arial Narrow"/>
        </w:rPr>
        <w:t xml:space="preserve">prawidłowo wystawionej </w:t>
      </w:r>
      <w:r w:rsidRPr="004C4886">
        <w:rPr>
          <w:rFonts w:ascii="Arial Narrow" w:hAnsi="Arial Narrow"/>
        </w:rPr>
        <w:t>faktury</w:t>
      </w:r>
      <w:r w:rsidR="0037089D" w:rsidRPr="004C4886">
        <w:rPr>
          <w:rFonts w:ascii="Arial Narrow" w:hAnsi="Arial Narrow"/>
        </w:rPr>
        <w:t xml:space="preserve">, przelewem na rachunek bankowy Wykonawcy o numerze: ……………………………………. </w:t>
      </w:r>
      <w:r w:rsidR="005E4310">
        <w:rPr>
          <w:rFonts w:ascii="Arial Narrow" w:hAnsi="Arial Narrow"/>
        </w:rPr>
        <w:br/>
      </w:r>
      <w:r w:rsidR="0037089D" w:rsidRPr="004C4886">
        <w:rPr>
          <w:rFonts w:ascii="Arial Narrow" w:eastAsia="Calibri" w:hAnsi="Arial Narrow"/>
          <w:lang w:eastAsia="en-US"/>
        </w:rPr>
        <w:t>Za datę zapłaty uważać się będzie datę polecenia przelewu należności na rachunek Wykonawcy.</w:t>
      </w:r>
    </w:p>
    <w:p w:rsidR="00EC574D" w:rsidRPr="004C4886" w:rsidRDefault="00744FCA" w:rsidP="00FC4AF2">
      <w:pPr>
        <w:pStyle w:val="Bezodstpw"/>
        <w:numPr>
          <w:ilvl w:val="0"/>
          <w:numId w:val="36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Zamawiający oświadcza, </w:t>
      </w:r>
      <w:r w:rsidR="00EC574D" w:rsidRPr="004C4886">
        <w:rPr>
          <w:rFonts w:ascii="Arial Narrow" w:hAnsi="Arial Narrow" w:cs="Arial"/>
          <w:sz w:val="24"/>
          <w:szCs w:val="24"/>
        </w:rPr>
        <w:t>ż</w:t>
      </w:r>
      <w:r w:rsidRPr="004C4886">
        <w:rPr>
          <w:rFonts w:ascii="Arial Narrow" w:hAnsi="Arial Narrow" w:cs="Arial"/>
          <w:sz w:val="24"/>
          <w:szCs w:val="24"/>
        </w:rPr>
        <w:t>e faktura winna być wystawiona na</w:t>
      </w:r>
      <w:r w:rsidR="00EC574D" w:rsidRPr="004C4886">
        <w:rPr>
          <w:rFonts w:ascii="Arial Narrow" w:hAnsi="Arial Narrow" w:cs="Arial"/>
          <w:sz w:val="24"/>
          <w:szCs w:val="24"/>
        </w:rPr>
        <w:t>:</w:t>
      </w:r>
    </w:p>
    <w:p w:rsidR="00EC574D" w:rsidRPr="004C4886" w:rsidRDefault="00744FCA" w:rsidP="00EC574D">
      <w:pPr>
        <w:pStyle w:val="Bezodstpw"/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lastRenderedPageBreak/>
        <w:t>Nabywca:</w:t>
      </w:r>
      <w:r w:rsidRPr="004C4886">
        <w:rPr>
          <w:rFonts w:ascii="Arial Narrow" w:hAnsi="Arial Narrow" w:cs="Arial"/>
          <w:sz w:val="24"/>
          <w:szCs w:val="24"/>
        </w:rPr>
        <w:t xml:space="preserve"> Powiat Ostrołęcki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, </w:t>
      </w:r>
      <w:r w:rsidRPr="004C4886">
        <w:rPr>
          <w:rFonts w:ascii="Arial Narrow" w:hAnsi="Arial Narrow" w:cs="Arial"/>
          <w:sz w:val="24"/>
          <w:szCs w:val="24"/>
        </w:rPr>
        <w:t>Pl. Gen. J. Bema 5</w:t>
      </w:r>
      <w:r w:rsidR="00EC574D" w:rsidRPr="004C4886">
        <w:rPr>
          <w:rFonts w:ascii="Arial Narrow" w:hAnsi="Arial Narrow" w:cs="Arial"/>
          <w:sz w:val="24"/>
          <w:szCs w:val="24"/>
        </w:rPr>
        <w:t>,</w:t>
      </w:r>
      <w:r w:rsidRPr="004C4886">
        <w:rPr>
          <w:rFonts w:ascii="Arial Narrow" w:hAnsi="Arial Narrow" w:cs="Arial"/>
          <w:sz w:val="24"/>
          <w:szCs w:val="24"/>
        </w:rPr>
        <w:t xml:space="preserve"> 07-410 Ostrołęka,  NIP 758-23-59-776 </w:t>
      </w:r>
    </w:p>
    <w:p w:rsidR="000850A1" w:rsidRPr="004C4886" w:rsidRDefault="00744FCA" w:rsidP="00EC574D">
      <w:pPr>
        <w:pStyle w:val="Bezodstpw"/>
        <w:spacing w:after="120"/>
        <w:ind w:left="425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t>Odbiorca:</w:t>
      </w:r>
      <w:r w:rsidRPr="004C4886">
        <w:rPr>
          <w:rFonts w:ascii="Arial Narrow" w:hAnsi="Arial Narrow" w:cs="Arial"/>
          <w:sz w:val="24"/>
          <w:szCs w:val="24"/>
        </w:rPr>
        <w:t xml:space="preserve">  Zarząd Dróg Powiatowych w Ostrołęce</w:t>
      </w:r>
      <w:r w:rsidR="00EC574D" w:rsidRPr="004C4886">
        <w:rPr>
          <w:rFonts w:ascii="Arial Narrow" w:hAnsi="Arial Narrow" w:cs="Arial"/>
          <w:sz w:val="24"/>
          <w:szCs w:val="24"/>
        </w:rPr>
        <w:t>,</w:t>
      </w:r>
      <w:r w:rsidRPr="004C4886">
        <w:rPr>
          <w:rFonts w:ascii="Arial Narrow" w:hAnsi="Arial Narrow" w:cs="Arial"/>
          <w:sz w:val="24"/>
          <w:szCs w:val="24"/>
        </w:rPr>
        <w:t xml:space="preserve"> ul. Lokalna 2,  07-410 Ostrołęka.</w:t>
      </w:r>
      <w:r w:rsidR="000850A1" w:rsidRPr="004C4886">
        <w:rPr>
          <w:rFonts w:ascii="Arial Narrow" w:hAnsi="Arial Narrow" w:cs="Arial"/>
          <w:sz w:val="24"/>
          <w:szCs w:val="24"/>
        </w:rPr>
        <w:t xml:space="preserve">                                               </w:t>
      </w:r>
    </w:p>
    <w:p w:rsidR="000850A1" w:rsidRPr="004C4886" w:rsidRDefault="000850A1" w:rsidP="000850A1">
      <w:pPr>
        <w:pStyle w:val="Bezodstpw"/>
        <w:jc w:val="center"/>
        <w:rPr>
          <w:rStyle w:val="FontStyle11"/>
          <w:rFonts w:ascii="Arial Narrow" w:hAnsi="Arial Narrow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EC574D" w:rsidRPr="004C4886">
        <w:rPr>
          <w:rFonts w:ascii="Arial Narrow" w:hAnsi="Arial Narrow" w:cs="Arial"/>
          <w:b/>
          <w:sz w:val="24"/>
          <w:szCs w:val="24"/>
        </w:rPr>
        <w:t>9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t>Kary umowne :</w:t>
      </w:r>
    </w:p>
    <w:p w:rsidR="000850A1" w:rsidRPr="004C4886" w:rsidRDefault="000850A1" w:rsidP="00EC574D">
      <w:pPr>
        <w:pStyle w:val="Bezodstpw"/>
        <w:numPr>
          <w:ilvl w:val="0"/>
          <w:numId w:val="3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Strony postanawiają, że obowiązującą je form</w:t>
      </w:r>
      <w:r w:rsidR="009C243B">
        <w:rPr>
          <w:rFonts w:ascii="Arial Narrow" w:hAnsi="Arial Narrow" w:cs="Arial"/>
          <w:sz w:val="24"/>
          <w:szCs w:val="24"/>
        </w:rPr>
        <w:t>ę</w:t>
      </w:r>
      <w:r w:rsidRPr="004C4886">
        <w:rPr>
          <w:rFonts w:ascii="Arial Narrow" w:hAnsi="Arial Narrow" w:cs="Arial"/>
          <w:sz w:val="24"/>
          <w:szCs w:val="24"/>
        </w:rPr>
        <w:t xml:space="preserve"> odszkodowania stanowią kary umowne. Wykonawca zapłaci </w:t>
      </w:r>
      <w:r w:rsidR="00EC574D" w:rsidRPr="004C4886">
        <w:rPr>
          <w:rFonts w:ascii="Arial Narrow" w:hAnsi="Arial Narrow" w:cs="Arial"/>
          <w:sz w:val="24"/>
          <w:szCs w:val="24"/>
        </w:rPr>
        <w:t>Z</w:t>
      </w:r>
      <w:r w:rsidRPr="004C4886">
        <w:rPr>
          <w:rFonts w:ascii="Arial Narrow" w:hAnsi="Arial Narrow" w:cs="Arial"/>
          <w:sz w:val="24"/>
          <w:szCs w:val="24"/>
        </w:rPr>
        <w:t xml:space="preserve">amawiającemu kary umowne :                                                                        </w:t>
      </w:r>
    </w:p>
    <w:p w:rsidR="00EC574D" w:rsidRPr="004C4886" w:rsidRDefault="000850A1" w:rsidP="00EC574D">
      <w:pPr>
        <w:pStyle w:val="Bezodstpw"/>
        <w:numPr>
          <w:ilvl w:val="0"/>
          <w:numId w:val="38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za </w:t>
      </w:r>
      <w:r w:rsidR="00B8321F" w:rsidRPr="004C4886">
        <w:rPr>
          <w:rFonts w:ascii="Arial Narrow" w:hAnsi="Arial Narrow" w:cs="Arial"/>
          <w:sz w:val="24"/>
          <w:szCs w:val="24"/>
        </w:rPr>
        <w:t>opóźnienie</w:t>
      </w:r>
      <w:r w:rsidRPr="004C4886">
        <w:rPr>
          <w:rFonts w:ascii="Arial Narrow" w:hAnsi="Arial Narrow" w:cs="Arial"/>
          <w:sz w:val="24"/>
          <w:szCs w:val="24"/>
        </w:rPr>
        <w:t xml:space="preserve"> w realizacji przedmiotu umowy w wysokości 0,5 % wynagrodzenia umownego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 brutto</w:t>
      </w:r>
      <w:r w:rsidRPr="004C4886">
        <w:rPr>
          <w:rFonts w:ascii="Arial Narrow" w:hAnsi="Arial Narrow" w:cs="Arial"/>
          <w:sz w:val="24"/>
          <w:szCs w:val="24"/>
        </w:rPr>
        <w:t xml:space="preserve"> za każdy dzień </w:t>
      </w:r>
      <w:r w:rsidR="00B8321F" w:rsidRPr="004C4886">
        <w:rPr>
          <w:rFonts w:ascii="Arial Narrow" w:hAnsi="Arial Narrow" w:cs="Arial"/>
          <w:sz w:val="24"/>
          <w:szCs w:val="24"/>
        </w:rPr>
        <w:t>opóźnienia</w:t>
      </w:r>
      <w:r w:rsidRPr="004C4886">
        <w:rPr>
          <w:rFonts w:ascii="Arial Narrow" w:hAnsi="Arial Narrow" w:cs="Arial"/>
          <w:sz w:val="24"/>
          <w:szCs w:val="24"/>
        </w:rPr>
        <w:t>, licząc od umownego terminu przekazania przedmiotu umowy</w:t>
      </w:r>
      <w:r w:rsidR="005A39C7">
        <w:rPr>
          <w:rFonts w:ascii="Arial Narrow" w:hAnsi="Arial Narrow" w:cs="Arial"/>
          <w:sz w:val="24"/>
          <w:szCs w:val="24"/>
        </w:rPr>
        <w:t>,</w:t>
      </w:r>
      <w:r w:rsidRPr="004C4886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C574D" w:rsidRPr="004C4886" w:rsidRDefault="000850A1" w:rsidP="00EC574D">
      <w:pPr>
        <w:pStyle w:val="Bezodstpw"/>
        <w:numPr>
          <w:ilvl w:val="0"/>
          <w:numId w:val="38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:rsidR="00EC574D" w:rsidRPr="004C4886" w:rsidRDefault="000850A1" w:rsidP="00EC574D">
      <w:pPr>
        <w:pStyle w:val="Bezodstpw"/>
        <w:numPr>
          <w:ilvl w:val="0"/>
          <w:numId w:val="38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za </w:t>
      </w:r>
      <w:r w:rsidR="00B8321F" w:rsidRPr="004C4886">
        <w:rPr>
          <w:rFonts w:ascii="Arial Narrow" w:hAnsi="Arial Narrow" w:cs="Arial"/>
          <w:sz w:val="24"/>
          <w:szCs w:val="24"/>
        </w:rPr>
        <w:t>opóźnienie</w:t>
      </w:r>
      <w:r w:rsidRPr="004C4886">
        <w:rPr>
          <w:rFonts w:ascii="Arial Narrow" w:hAnsi="Arial Narrow" w:cs="Arial"/>
          <w:sz w:val="24"/>
          <w:szCs w:val="24"/>
        </w:rPr>
        <w:t xml:space="preserve"> w usunięciu wad w wysokości 0,3 % wynagrodzenia umownego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 brutto</w:t>
      </w:r>
      <w:r w:rsidRPr="004C4886">
        <w:rPr>
          <w:rFonts w:ascii="Arial Narrow" w:hAnsi="Arial Narrow" w:cs="Arial"/>
          <w:sz w:val="24"/>
          <w:szCs w:val="24"/>
        </w:rPr>
        <w:t xml:space="preserve"> za każdy dzień </w:t>
      </w:r>
      <w:r w:rsidR="00B8321F" w:rsidRPr="004C4886">
        <w:rPr>
          <w:rFonts w:ascii="Arial Narrow" w:hAnsi="Arial Narrow" w:cs="Arial"/>
          <w:sz w:val="24"/>
          <w:szCs w:val="24"/>
        </w:rPr>
        <w:t>opóźnienia</w:t>
      </w:r>
      <w:r w:rsidRPr="004C4886">
        <w:rPr>
          <w:rFonts w:ascii="Arial Narrow" w:hAnsi="Arial Narrow" w:cs="Arial"/>
          <w:sz w:val="24"/>
          <w:szCs w:val="24"/>
        </w:rPr>
        <w:t xml:space="preserve">, licząc od daty wyznaczonej pisemnie przez Zamawiającego na usunięcie wad,                                                                                                                               </w:t>
      </w:r>
    </w:p>
    <w:p w:rsidR="000850A1" w:rsidRPr="004C4886" w:rsidRDefault="000850A1" w:rsidP="000850A1">
      <w:pPr>
        <w:pStyle w:val="Bezodstpw"/>
        <w:numPr>
          <w:ilvl w:val="0"/>
          <w:numId w:val="38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za odstąpienie od umowy przez </w:t>
      </w:r>
      <w:r w:rsidR="00EC574D" w:rsidRPr="004C4886">
        <w:rPr>
          <w:rFonts w:ascii="Arial Narrow" w:hAnsi="Arial Narrow" w:cs="Arial"/>
          <w:sz w:val="24"/>
          <w:szCs w:val="24"/>
        </w:rPr>
        <w:t>Z</w:t>
      </w:r>
      <w:r w:rsidRPr="004C4886">
        <w:rPr>
          <w:rFonts w:ascii="Arial Narrow" w:hAnsi="Arial Narrow" w:cs="Arial"/>
          <w:sz w:val="24"/>
          <w:szCs w:val="24"/>
        </w:rPr>
        <w:t xml:space="preserve">amawiającego 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lub Wykonawcę </w:t>
      </w:r>
      <w:r w:rsidRPr="004C4886">
        <w:rPr>
          <w:rFonts w:ascii="Arial Narrow" w:hAnsi="Arial Narrow" w:cs="Arial"/>
          <w:sz w:val="24"/>
          <w:szCs w:val="24"/>
        </w:rPr>
        <w:t xml:space="preserve">wskutek okoliczności, za które odpowiada  </w:t>
      </w:r>
      <w:r w:rsidR="00EC574D" w:rsidRPr="004C4886">
        <w:rPr>
          <w:rFonts w:ascii="Arial Narrow" w:hAnsi="Arial Narrow" w:cs="Arial"/>
          <w:sz w:val="24"/>
          <w:szCs w:val="24"/>
        </w:rPr>
        <w:t>W</w:t>
      </w:r>
      <w:r w:rsidRPr="004C4886">
        <w:rPr>
          <w:rFonts w:ascii="Arial Narrow" w:hAnsi="Arial Narrow" w:cs="Arial"/>
          <w:sz w:val="24"/>
          <w:szCs w:val="24"/>
        </w:rPr>
        <w:t>ykonawca w wysokości 20% wynagrodzenia umownego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 brutto</w:t>
      </w:r>
      <w:r w:rsidRPr="004C4886">
        <w:rPr>
          <w:rFonts w:ascii="Arial Narrow" w:hAnsi="Arial Narrow" w:cs="Arial"/>
          <w:sz w:val="24"/>
          <w:szCs w:val="24"/>
        </w:rPr>
        <w:t xml:space="preserve">.                                         </w:t>
      </w:r>
    </w:p>
    <w:p w:rsidR="000850A1" w:rsidRPr="004C4886" w:rsidRDefault="000850A1" w:rsidP="00EC574D">
      <w:pPr>
        <w:pStyle w:val="Bezodstpw"/>
        <w:numPr>
          <w:ilvl w:val="0"/>
          <w:numId w:val="3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Zamawiający zapłaci Wykonawcy kary umowne:                                                              </w:t>
      </w:r>
    </w:p>
    <w:p w:rsidR="000850A1" w:rsidRPr="004C4886" w:rsidRDefault="000850A1" w:rsidP="00EC574D">
      <w:pPr>
        <w:pStyle w:val="Bezodstpw"/>
        <w:numPr>
          <w:ilvl w:val="0"/>
          <w:numId w:val="39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z tytułu odstąpienia od umowy z przyczyn leżących po stronie Za</w:t>
      </w:r>
      <w:r w:rsidR="006A10E2" w:rsidRPr="004C4886">
        <w:rPr>
          <w:rFonts w:ascii="Arial Narrow" w:hAnsi="Arial Narrow" w:cs="Arial"/>
          <w:sz w:val="24"/>
          <w:szCs w:val="24"/>
        </w:rPr>
        <w:t xml:space="preserve">mawiającego, </w:t>
      </w:r>
      <w:r w:rsidRPr="004C4886">
        <w:rPr>
          <w:rFonts w:ascii="Arial Narrow" w:hAnsi="Arial Narrow" w:cs="Arial"/>
          <w:sz w:val="24"/>
          <w:szCs w:val="24"/>
        </w:rPr>
        <w:t>w wysokości 20</w:t>
      </w:r>
      <w:r w:rsidRPr="004C4886">
        <w:rPr>
          <w:rFonts w:ascii="Arial Narrow" w:hAnsi="Arial Narrow" w:cs="Arial"/>
          <w:i/>
          <w:iCs/>
          <w:sz w:val="24"/>
          <w:szCs w:val="24"/>
        </w:rPr>
        <w:t xml:space="preserve">% </w:t>
      </w:r>
      <w:r w:rsidRPr="004C4886">
        <w:rPr>
          <w:rFonts w:ascii="Arial Narrow" w:hAnsi="Arial Narrow" w:cs="Arial"/>
          <w:sz w:val="24"/>
          <w:szCs w:val="24"/>
        </w:rPr>
        <w:t xml:space="preserve">wynagrodzenia umownego brutto.                                                                       </w:t>
      </w:r>
    </w:p>
    <w:p w:rsidR="00EC574D" w:rsidRPr="004C4886" w:rsidRDefault="000850A1" w:rsidP="00EC574D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Arial Narrow" w:hAnsi="Arial Narrow"/>
          <w:snapToGrid w:val="0"/>
        </w:rPr>
      </w:pPr>
      <w:r w:rsidRPr="004C4886">
        <w:rPr>
          <w:rFonts w:ascii="Arial Narrow" w:hAnsi="Arial Narrow"/>
        </w:rPr>
        <w:t>W przypadku szkody przekraczającej kwotę kar umownych lub odstąpienia od umowy z przyczyn zależnych od Wykonawcy</w:t>
      </w:r>
      <w:r w:rsidR="00EC574D" w:rsidRPr="004C4886">
        <w:rPr>
          <w:rFonts w:ascii="Arial Narrow" w:hAnsi="Arial Narrow"/>
        </w:rPr>
        <w:t>,</w:t>
      </w:r>
      <w:r w:rsidRPr="004C4886">
        <w:rPr>
          <w:rFonts w:ascii="Arial Narrow" w:hAnsi="Arial Narrow"/>
        </w:rPr>
        <w:t xml:space="preserve"> Zamawiający zastrzega sobie prawo dochodzenia pełnego odszkodowania na zasadach ogólnych</w:t>
      </w:r>
      <w:r w:rsidR="00EC574D" w:rsidRPr="004C4886">
        <w:rPr>
          <w:rFonts w:ascii="Arial Narrow" w:hAnsi="Arial Narrow"/>
        </w:rPr>
        <w:t xml:space="preserve"> ustawy z dnia 23 kwietnia 1964 r. Kodeks Cywilny (</w:t>
      </w:r>
      <w:proofErr w:type="spellStart"/>
      <w:r w:rsidR="00EC574D" w:rsidRPr="004C4886">
        <w:rPr>
          <w:rFonts w:ascii="Arial Narrow" w:hAnsi="Arial Narrow"/>
        </w:rPr>
        <w:t>t.j</w:t>
      </w:r>
      <w:proofErr w:type="spellEnd"/>
      <w:r w:rsidR="00EC574D" w:rsidRPr="004C4886">
        <w:rPr>
          <w:rFonts w:ascii="Arial Narrow" w:hAnsi="Arial Narrow"/>
        </w:rPr>
        <w:t>. Dz.U. 2020, poz. 1740).</w:t>
      </w:r>
    </w:p>
    <w:p w:rsidR="00EC574D" w:rsidRPr="004C4886" w:rsidRDefault="005A04D7" w:rsidP="00EC574D">
      <w:pPr>
        <w:pStyle w:val="Bezodstpw"/>
        <w:numPr>
          <w:ilvl w:val="0"/>
          <w:numId w:val="3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Naliczone kary za </w:t>
      </w:r>
      <w:r w:rsidR="003F4F24" w:rsidRPr="004C4886">
        <w:rPr>
          <w:rFonts w:ascii="Arial Narrow" w:hAnsi="Arial Narrow" w:cs="Arial"/>
          <w:sz w:val="24"/>
          <w:szCs w:val="24"/>
        </w:rPr>
        <w:t>opóźnienie</w:t>
      </w:r>
      <w:r w:rsidRPr="004C4886">
        <w:rPr>
          <w:rFonts w:ascii="Arial Narrow" w:hAnsi="Arial Narrow" w:cs="Arial"/>
          <w:sz w:val="24"/>
          <w:szCs w:val="24"/>
        </w:rPr>
        <w:t xml:space="preserve"> łącznie nie mogą przekroczyć 40% wynagrodzenia umownego brutto, uwzględniając okres </w:t>
      </w:r>
      <w:r w:rsidR="003F4F24" w:rsidRPr="004C4886">
        <w:rPr>
          <w:rFonts w:ascii="Arial Narrow" w:hAnsi="Arial Narrow" w:cs="Arial"/>
          <w:sz w:val="24"/>
          <w:szCs w:val="24"/>
        </w:rPr>
        <w:t>opóźnienia</w:t>
      </w:r>
      <w:r w:rsidRPr="004C4886">
        <w:rPr>
          <w:rFonts w:ascii="Arial Narrow" w:hAnsi="Arial Narrow" w:cs="Arial"/>
          <w:sz w:val="24"/>
          <w:szCs w:val="24"/>
        </w:rPr>
        <w:t xml:space="preserve"> w stosunku do terminu końcowego.</w:t>
      </w:r>
    </w:p>
    <w:p w:rsidR="00EC574D" w:rsidRPr="004C4886" w:rsidRDefault="00B8321F" w:rsidP="0037089D">
      <w:pPr>
        <w:pStyle w:val="Bezodstpw"/>
        <w:numPr>
          <w:ilvl w:val="0"/>
          <w:numId w:val="37"/>
        </w:numPr>
        <w:ind w:left="425" w:hanging="35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Strony zgodnie oświadczają, iż Wykonawca ponosić będzie odpowiedzialność z tytułu niewykonania lub nienależytego wykonania umowy także za inne niż zawinione zachowanie </w:t>
      </w:r>
      <w:r w:rsidR="005E4310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lub zaniechanie.        </w:t>
      </w:r>
      <w:r w:rsidR="000850A1" w:rsidRPr="004C4886">
        <w:rPr>
          <w:rFonts w:ascii="Arial Narrow" w:hAnsi="Arial Narrow" w:cs="Arial"/>
          <w:sz w:val="24"/>
          <w:szCs w:val="24"/>
        </w:rPr>
        <w:t xml:space="preserve">   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EC574D" w:rsidRPr="004C4886">
        <w:rPr>
          <w:rFonts w:ascii="Arial Narrow" w:hAnsi="Arial Narrow" w:cs="Arial"/>
          <w:b/>
          <w:sz w:val="24"/>
          <w:szCs w:val="24"/>
        </w:rPr>
        <w:t>10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Odstąpienie od umowy :</w:t>
      </w:r>
    </w:p>
    <w:p w:rsidR="000850A1" w:rsidRPr="004C4886" w:rsidRDefault="000850A1" w:rsidP="00EC574D">
      <w:pPr>
        <w:pStyle w:val="Bezodstpw"/>
        <w:numPr>
          <w:ilvl w:val="0"/>
          <w:numId w:val="4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Oprócz przypadków wymienionych w </w:t>
      </w:r>
      <w:r w:rsidR="00EC574D" w:rsidRPr="004C4886">
        <w:rPr>
          <w:rFonts w:ascii="Arial Narrow" w:hAnsi="Arial Narrow" w:cs="Arial"/>
          <w:sz w:val="24"/>
          <w:szCs w:val="24"/>
        </w:rPr>
        <w:t>ustawie z dnia 23 kwietnia 1964 r. Kodeks Cywilny (</w:t>
      </w:r>
      <w:proofErr w:type="spellStart"/>
      <w:r w:rsidR="00EC574D" w:rsidRPr="004C4886">
        <w:rPr>
          <w:rFonts w:ascii="Arial Narrow" w:hAnsi="Arial Narrow" w:cs="Arial"/>
          <w:sz w:val="24"/>
          <w:szCs w:val="24"/>
        </w:rPr>
        <w:t>t.j</w:t>
      </w:r>
      <w:proofErr w:type="spellEnd"/>
      <w:r w:rsidR="00EC574D" w:rsidRPr="004C4886">
        <w:rPr>
          <w:rFonts w:ascii="Arial Narrow" w:hAnsi="Arial Narrow" w:cs="Arial"/>
          <w:sz w:val="24"/>
          <w:szCs w:val="24"/>
        </w:rPr>
        <w:t>. Dz.U. 2020, poz. 1740) Z</w:t>
      </w:r>
      <w:r w:rsidRPr="004C4886">
        <w:rPr>
          <w:rFonts w:ascii="Arial Narrow" w:hAnsi="Arial Narrow" w:cs="Arial"/>
          <w:sz w:val="24"/>
          <w:szCs w:val="24"/>
        </w:rPr>
        <w:t xml:space="preserve">amawiającemu przysługuje prawo do odstąpienia od umowy w przypadku :                                                                                            </w:t>
      </w:r>
    </w:p>
    <w:p w:rsidR="00EC574D" w:rsidRPr="004C4886" w:rsidRDefault="000850A1" w:rsidP="00EC574D">
      <w:pPr>
        <w:pStyle w:val="Bezodstpw"/>
        <w:numPr>
          <w:ilvl w:val="0"/>
          <w:numId w:val="41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 razie wystąpienia istotnych okoliczności powodując</w:t>
      </w:r>
      <w:r w:rsidR="00EC574D" w:rsidRPr="004C4886">
        <w:rPr>
          <w:rFonts w:ascii="Arial Narrow" w:hAnsi="Arial Narrow" w:cs="Arial"/>
          <w:sz w:val="24"/>
          <w:szCs w:val="24"/>
        </w:rPr>
        <w:t>ych</w:t>
      </w:r>
      <w:r w:rsidRPr="004C4886">
        <w:rPr>
          <w:rFonts w:ascii="Arial Narrow" w:hAnsi="Arial Narrow" w:cs="Arial"/>
          <w:sz w:val="24"/>
          <w:szCs w:val="24"/>
        </w:rPr>
        <w:t xml:space="preserve">, że wykonanie umowy nie leży </w:t>
      </w:r>
      <w:r w:rsidR="005E4310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0850A1" w:rsidRPr="004C4886" w:rsidRDefault="000850A1" w:rsidP="00EC574D">
      <w:pPr>
        <w:pStyle w:val="Bezodstpw"/>
        <w:numPr>
          <w:ilvl w:val="0"/>
          <w:numId w:val="41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:rsidR="00A25F2E" w:rsidRPr="004C4886" w:rsidRDefault="000850A1" w:rsidP="00EC574D">
      <w:pPr>
        <w:pStyle w:val="Bezodstpw"/>
        <w:numPr>
          <w:ilvl w:val="0"/>
          <w:numId w:val="40"/>
        </w:numPr>
        <w:spacing w:after="120"/>
        <w:ind w:left="425" w:hanging="35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Odstąpienie od umowy powinno nastąpić w formie pisemnej w terminie 30 dni od daty powzięcia wiadomości o okolicznościach, o których mowa w ust</w:t>
      </w:r>
      <w:r w:rsidR="00EC574D" w:rsidRPr="004C4886">
        <w:rPr>
          <w:rFonts w:ascii="Arial Narrow" w:hAnsi="Arial Narrow" w:cs="Arial"/>
          <w:sz w:val="24"/>
          <w:szCs w:val="24"/>
        </w:rPr>
        <w:t>.</w:t>
      </w:r>
      <w:r w:rsidRPr="004C4886">
        <w:rPr>
          <w:rFonts w:ascii="Arial Narrow" w:hAnsi="Arial Narrow" w:cs="Arial"/>
          <w:sz w:val="24"/>
          <w:szCs w:val="24"/>
        </w:rPr>
        <w:t xml:space="preserve"> 1 pod rygorem nieważności takiego oświadczenia i powinno zawierać uzasadnienie.</w:t>
      </w:r>
    </w:p>
    <w:p w:rsidR="000850A1" w:rsidRPr="004C4886" w:rsidRDefault="000850A1" w:rsidP="00EC574D">
      <w:pPr>
        <w:widowControl/>
        <w:autoSpaceDE/>
        <w:autoSpaceDN/>
        <w:adjustRightInd/>
        <w:jc w:val="center"/>
        <w:rPr>
          <w:rFonts w:ascii="Arial Narrow" w:eastAsia="Calibri" w:hAnsi="Arial Narrow"/>
          <w:b/>
          <w:lang w:eastAsia="en-US"/>
        </w:rPr>
      </w:pPr>
      <w:r w:rsidRPr="004C4886">
        <w:rPr>
          <w:rFonts w:ascii="Arial Narrow" w:hAnsi="Arial Narrow"/>
          <w:b/>
        </w:rPr>
        <w:t>§ 1</w:t>
      </w:r>
      <w:r w:rsidR="00EC574D" w:rsidRPr="004C4886">
        <w:rPr>
          <w:rFonts w:ascii="Arial Narrow" w:hAnsi="Arial Narrow"/>
          <w:b/>
        </w:rPr>
        <w:t>1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Rękojmia za wady :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Wykonawca jest odpowiedzialny z tytułu rękojmi za wady przedmiotu umowy w okresie </w:t>
      </w:r>
      <w:r w:rsidRPr="00987871">
        <w:rPr>
          <w:rFonts w:ascii="Arial Narrow" w:hAnsi="Arial Narrow" w:cs="Arial"/>
          <w:sz w:val="24"/>
          <w:szCs w:val="24"/>
        </w:rPr>
        <w:t xml:space="preserve">3 lat </w:t>
      </w:r>
      <w:r w:rsidR="005E4310">
        <w:rPr>
          <w:rFonts w:ascii="Arial Narrow" w:hAnsi="Arial Narrow" w:cs="Arial"/>
          <w:color w:val="FF0000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od daty odbioru przedmiotu umowy. 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Data zakończenia czynności odbioru końcowego przedmiotu umowy jest datą rozpoczęcia okresu rękojmi dla prac objętych umową. 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 okresie rękojmi Wykonawca jest obowiązany do nieodpłatnego usuwania wad ujawnionych </w:t>
      </w:r>
      <w:r w:rsidR="00BD05E8" w:rsidRPr="004C4886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po odbiorze końcowym przedmiotu umowy, które wynikną z nieprawidłowego wykonania </w:t>
      </w:r>
      <w:r w:rsidRPr="004C4886">
        <w:rPr>
          <w:rFonts w:ascii="Arial Narrow" w:hAnsi="Arial Narrow" w:cs="Arial"/>
          <w:sz w:val="24"/>
          <w:szCs w:val="24"/>
        </w:rPr>
        <w:lastRenderedPageBreak/>
        <w:t>jakiegokolwiek opracowania projektowego albo jego części lub z jakiegokolwiek działania lub zaniedbania Wykonawcy.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Zamawiający może dochodzić roszczeń z tyt</w:t>
      </w:r>
      <w:r w:rsidR="00BD05E8" w:rsidRPr="004C4886">
        <w:rPr>
          <w:rFonts w:ascii="Arial Narrow" w:hAnsi="Arial Narrow" w:cs="Arial"/>
          <w:sz w:val="24"/>
          <w:szCs w:val="24"/>
        </w:rPr>
        <w:t xml:space="preserve">ułu rękojmi także po terminie </w:t>
      </w:r>
      <w:r w:rsidRPr="004C4886">
        <w:rPr>
          <w:rFonts w:ascii="Arial Narrow" w:hAnsi="Arial Narrow" w:cs="Arial"/>
          <w:sz w:val="24"/>
          <w:szCs w:val="24"/>
        </w:rPr>
        <w:t>określonym w ust. 1, jeżeli reklamował wadę dokumentacji przed upływem tego terminu.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>O zauważonych wadach w dokumentacji Zamawiający zawiadomi Wykonawcę niezwłocznie po ich ujawnieniu. Wykonawca zobowiązany jest do usunięcia wad w terminie wskazanym przez Zamawiającego, który nie może mieć wpływu na wydłużenie czasu realizacji zadania przez Wykonawcę robót budowlanych.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W przypadku bezskutecznego upływu terminu wyznaczonego Wykonawcy przez Zamawiającego </w:t>
      </w:r>
      <w:r w:rsidRPr="004C4886">
        <w:rPr>
          <w:rFonts w:ascii="Arial Narrow" w:hAnsi="Arial Narrow" w:cs="Arial"/>
          <w:sz w:val="24"/>
          <w:szCs w:val="24"/>
        </w:rPr>
        <w:t xml:space="preserve">do usunięcia wad, Zamawiający ma prawo do zlecenia zastępczego ich usunięcia osobie trzeciej, </w:t>
      </w:r>
      <w:r w:rsidR="005E4310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>a koszt wykonania dokumentacji uzupełniającej w całości pokryje Wykonawca.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Wady dokumentacji projektowej, skutkujące w realizacji wzrostem kosztów budowy (braki, błędy </w:t>
      </w:r>
      <w:r w:rsidR="00BD05E8" w:rsidRPr="004C4886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w dokumentacji projektowej) będą obciążały Wykonawcę dokumentacji projektowej, który zapłaci </w:t>
      </w:r>
      <w:r w:rsidR="00BD05E8" w:rsidRPr="004C4886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>w całości udokumentowane nakłady z tego tytułu.</w:t>
      </w:r>
    </w:p>
    <w:p w:rsidR="00F44DD1" w:rsidRPr="004C4886" w:rsidRDefault="000850A1" w:rsidP="0037089D">
      <w:pPr>
        <w:pStyle w:val="Bezodstpw"/>
        <w:numPr>
          <w:ilvl w:val="0"/>
          <w:numId w:val="43"/>
        </w:numPr>
        <w:ind w:left="425" w:hanging="35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Wykonawca zobowiązany jest do pokrycia Zamawiającemu kosztów, jakie Zamawiający poniósł </w:t>
      </w:r>
      <w:r w:rsidR="00BD05E8" w:rsidRPr="004C4886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w związku z wystąpieniem przerw w wykonywanych robotach budowlanych, jeżeli przerwy </w:t>
      </w:r>
      <w:r w:rsidR="005E4310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te powstały z powodu wad ujawnionych w opracowaniach projektowych wykonanych przez Wykonawcę.                                                                                                  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§ 1</w:t>
      </w:r>
      <w:r w:rsidR="00A25F2E" w:rsidRPr="004C4886">
        <w:rPr>
          <w:rFonts w:ascii="Arial Narrow" w:hAnsi="Arial Narrow" w:cs="Arial"/>
          <w:b/>
          <w:sz w:val="24"/>
          <w:szCs w:val="24"/>
        </w:rPr>
        <w:t>1</w:t>
      </w:r>
    </w:p>
    <w:p w:rsidR="000850A1" w:rsidRPr="004C4886" w:rsidRDefault="00E3665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Autorskie prawa majątkowe </w:t>
      </w:r>
      <w:r w:rsidR="000850A1" w:rsidRPr="004C4886">
        <w:rPr>
          <w:rFonts w:ascii="Arial Narrow" w:hAnsi="Arial Narrow" w:cs="Arial"/>
          <w:b/>
          <w:sz w:val="24"/>
          <w:szCs w:val="24"/>
        </w:rPr>
        <w:t>:</w:t>
      </w:r>
    </w:p>
    <w:p w:rsidR="00EC574D" w:rsidRPr="004C4886" w:rsidRDefault="000850A1" w:rsidP="00EC574D">
      <w:pPr>
        <w:pStyle w:val="Bezodstpw"/>
        <w:numPr>
          <w:ilvl w:val="0"/>
          <w:numId w:val="4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Wykonawca oświadcza, iż przenosi na Zamawiającego całość autorskich praw                    majątkowych do przedmiotu umowy określonego w §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 2</w:t>
      </w:r>
      <w:r w:rsidRPr="004C4886">
        <w:rPr>
          <w:rFonts w:ascii="Arial Narrow" w:hAnsi="Arial Narrow" w:cs="Arial"/>
          <w:sz w:val="24"/>
          <w:szCs w:val="24"/>
        </w:rPr>
        <w:t xml:space="preserve"> na polach eksploatacji                                         określonych w art. 50 pkt. 1, 2, 3  </w:t>
      </w:r>
      <w:r w:rsidR="00EC574D" w:rsidRPr="004C4886">
        <w:rPr>
          <w:rFonts w:ascii="Arial Narrow" w:hAnsi="Arial Narrow"/>
          <w:sz w:val="24"/>
          <w:szCs w:val="24"/>
        </w:rPr>
        <w:t>Ustawy z dnia 4 lutego 1994 r. o prawie autorskim i prawach pokrewnych (</w:t>
      </w:r>
      <w:proofErr w:type="spellStart"/>
      <w:r w:rsidR="00EC574D" w:rsidRPr="004C4886">
        <w:rPr>
          <w:rFonts w:ascii="Arial Narrow" w:hAnsi="Arial Narrow"/>
          <w:sz w:val="24"/>
          <w:szCs w:val="24"/>
        </w:rPr>
        <w:t>t.j</w:t>
      </w:r>
      <w:proofErr w:type="spellEnd"/>
      <w:r w:rsidR="00EC574D" w:rsidRPr="004C4886">
        <w:rPr>
          <w:rFonts w:ascii="Arial Narrow" w:hAnsi="Arial Narrow"/>
          <w:sz w:val="24"/>
          <w:szCs w:val="24"/>
        </w:rPr>
        <w:t xml:space="preserve">. Dz. U. z 2019, poz. 1231 ze zm.).                                                                                                                   </w:t>
      </w:r>
    </w:p>
    <w:p w:rsidR="00EC574D" w:rsidRPr="004C4886" w:rsidRDefault="00EC574D" w:rsidP="00EC574D">
      <w:pPr>
        <w:pStyle w:val="Bezodstpw"/>
        <w:numPr>
          <w:ilvl w:val="0"/>
          <w:numId w:val="4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Przeniesienie praw autorskich, o których mowa w </w:t>
      </w:r>
      <w:r w:rsidR="002A4E40">
        <w:rPr>
          <w:rFonts w:ascii="Arial Narrow" w:hAnsi="Arial Narrow"/>
          <w:sz w:val="24"/>
          <w:szCs w:val="24"/>
        </w:rPr>
        <w:t>ust</w:t>
      </w:r>
      <w:r w:rsidRPr="004C4886">
        <w:rPr>
          <w:rFonts w:ascii="Arial Narrow" w:hAnsi="Arial Narrow"/>
          <w:sz w:val="24"/>
          <w:szCs w:val="24"/>
        </w:rPr>
        <w:t xml:space="preserve">. 1 następuje w ramach wynagrodzenia, </w:t>
      </w:r>
      <w:r w:rsidR="005E4310">
        <w:rPr>
          <w:rFonts w:ascii="Arial Narrow" w:hAnsi="Arial Narrow"/>
          <w:sz w:val="24"/>
          <w:szCs w:val="24"/>
        </w:rPr>
        <w:br/>
      </w:r>
      <w:r w:rsidRPr="004C4886">
        <w:rPr>
          <w:rFonts w:ascii="Arial Narrow" w:hAnsi="Arial Narrow"/>
          <w:sz w:val="24"/>
          <w:szCs w:val="24"/>
        </w:rPr>
        <w:t xml:space="preserve">o którym mowa w § 6 niniejszej umowy. Wykonawcy nie przysługuje również odrębne wynagrodzenie za korzystanie z utworu na każdym z pól eksploatacji wymienionych w </w:t>
      </w:r>
      <w:r w:rsidR="002A4E40">
        <w:rPr>
          <w:rFonts w:ascii="Arial Narrow" w:hAnsi="Arial Narrow"/>
          <w:sz w:val="24"/>
          <w:szCs w:val="24"/>
        </w:rPr>
        <w:t>ust</w:t>
      </w:r>
      <w:r w:rsidRPr="004C4886">
        <w:rPr>
          <w:rFonts w:ascii="Arial Narrow" w:hAnsi="Arial Narrow"/>
          <w:sz w:val="24"/>
          <w:szCs w:val="24"/>
        </w:rPr>
        <w:t xml:space="preserve">.1.                                                                                   </w:t>
      </w:r>
    </w:p>
    <w:p w:rsidR="00EC574D" w:rsidRPr="004C4886" w:rsidRDefault="00EC574D" w:rsidP="00EC574D">
      <w:pPr>
        <w:pStyle w:val="Bezodstpw"/>
        <w:numPr>
          <w:ilvl w:val="0"/>
          <w:numId w:val="4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Zamawiający ma prawo do: </w:t>
      </w:r>
    </w:p>
    <w:p w:rsidR="00EC574D" w:rsidRPr="004C4886" w:rsidRDefault="00EC574D" w:rsidP="00EC574D">
      <w:pPr>
        <w:numPr>
          <w:ilvl w:val="0"/>
          <w:numId w:val="46"/>
        </w:numPr>
        <w:contextualSpacing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Utrwalenia przedmiotu umowy, </w:t>
      </w:r>
    </w:p>
    <w:p w:rsidR="00EC574D" w:rsidRPr="004C4886" w:rsidRDefault="00EC574D" w:rsidP="00EC574D">
      <w:pPr>
        <w:numPr>
          <w:ilvl w:val="0"/>
          <w:numId w:val="46"/>
        </w:numPr>
        <w:contextualSpacing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Zwielokrotnienia przedmiotu umowy lub jego części dowolną techniką, </w:t>
      </w:r>
    </w:p>
    <w:p w:rsidR="00F613F1" w:rsidRPr="004C4886" w:rsidRDefault="00EC574D" w:rsidP="00E36651">
      <w:pPr>
        <w:numPr>
          <w:ilvl w:val="0"/>
          <w:numId w:val="46"/>
        </w:numPr>
        <w:spacing w:after="120"/>
        <w:ind w:left="714" w:hanging="35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Zapisu przedmiotu umowy w formie elektronicznej. 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§ 1</w:t>
      </w:r>
      <w:r w:rsidR="00A25F2E" w:rsidRPr="004C4886">
        <w:rPr>
          <w:rFonts w:ascii="Arial Narrow" w:hAnsi="Arial Narrow" w:cs="Arial"/>
          <w:b/>
          <w:sz w:val="24"/>
          <w:szCs w:val="24"/>
        </w:rPr>
        <w:t>2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Postanowienia końcowe :</w:t>
      </w:r>
    </w:p>
    <w:p w:rsidR="00E36651" w:rsidRPr="004C4886" w:rsidRDefault="00E36651" w:rsidP="00E36651">
      <w:pPr>
        <w:pStyle w:val="Bezodstpw"/>
        <w:numPr>
          <w:ilvl w:val="0"/>
          <w:numId w:val="4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Wszelkie zmiany umowy, wymagają aneksu sporządzonego z zachowaniem formy pisemnej pod rygorem nieważności.</w:t>
      </w:r>
    </w:p>
    <w:p w:rsidR="00E36651" w:rsidRPr="004C4886" w:rsidRDefault="00E36651" w:rsidP="00E36651">
      <w:pPr>
        <w:pStyle w:val="Bezodstpw"/>
        <w:numPr>
          <w:ilvl w:val="0"/>
          <w:numId w:val="4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Ewentualne spory jakie mogą powstać w związku z wykonaniem umowy rozstrzygane będą przez Sąd właściwy dla siedziby Zamawiającego.</w:t>
      </w:r>
    </w:p>
    <w:p w:rsidR="00E36651" w:rsidRPr="004C4886" w:rsidRDefault="00E36651" w:rsidP="00E36651">
      <w:pPr>
        <w:pStyle w:val="Bezodstpw"/>
        <w:numPr>
          <w:ilvl w:val="0"/>
          <w:numId w:val="4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W sprawach nieuregulowanych niniejszą umową mają zastosowanie przepisy ustawy </w:t>
      </w:r>
      <w:r w:rsidRPr="004C4886">
        <w:rPr>
          <w:rFonts w:ascii="Arial Narrow" w:hAnsi="Arial Narrow"/>
          <w:sz w:val="24"/>
          <w:szCs w:val="24"/>
        </w:rPr>
        <w:br/>
        <w:t>z dnia 23 kwietnia 1964 r. Kodeks Cywilny (</w:t>
      </w:r>
      <w:proofErr w:type="spellStart"/>
      <w:r w:rsidRPr="004C4886">
        <w:rPr>
          <w:rFonts w:ascii="Arial Narrow" w:hAnsi="Arial Narrow"/>
          <w:sz w:val="24"/>
          <w:szCs w:val="24"/>
        </w:rPr>
        <w:t>t.j</w:t>
      </w:r>
      <w:proofErr w:type="spellEnd"/>
      <w:r w:rsidRPr="004C4886">
        <w:rPr>
          <w:rFonts w:ascii="Arial Narrow" w:hAnsi="Arial Narrow"/>
          <w:sz w:val="24"/>
          <w:szCs w:val="24"/>
        </w:rPr>
        <w:t>. Dz.U. 2020, poz. 1740) oraz ustawy z dnia 7 lipca 1994 r. - Prawo budowlane (</w:t>
      </w:r>
      <w:proofErr w:type="spellStart"/>
      <w:r w:rsidRPr="004C4886">
        <w:rPr>
          <w:rFonts w:ascii="Arial Narrow" w:hAnsi="Arial Narrow"/>
          <w:sz w:val="24"/>
          <w:szCs w:val="24"/>
        </w:rPr>
        <w:t>t.j</w:t>
      </w:r>
      <w:proofErr w:type="spellEnd"/>
      <w:r w:rsidRPr="004C4886">
        <w:rPr>
          <w:rFonts w:ascii="Arial Narrow" w:hAnsi="Arial Narrow"/>
          <w:sz w:val="24"/>
          <w:szCs w:val="24"/>
        </w:rPr>
        <w:t>. Dz.U. z 2020, poz. 1333).</w:t>
      </w:r>
    </w:p>
    <w:p w:rsidR="00E36651" w:rsidRPr="004C4886" w:rsidRDefault="00E36651" w:rsidP="00E36651">
      <w:pPr>
        <w:pStyle w:val="Bezodstpw"/>
        <w:numPr>
          <w:ilvl w:val="0"/>
          <w:numId w:val="4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Umowę sporządzono w dwóch jednobrzmiących egzemplarzach, po jednym dla każdej </w:t>
      </w:r>
      <w:r w:rsidRPr="004C4886">
        <w:rPr>
          <w:rFonts w:ascii="Arial Narrow" w:hAnsi="Arial Narrow"/>
          <w:sz w:val="24"/>
          <w:szCs w:val="24"/>
        </w:rPr>
        <w:br/>
        <w:t xml:space="preserve">ze Stron.                                                                                                                           </w:t>
      </w:r>
    </w:p>
    <w:p w:rsidR="000850A1" w:rsidRPr="004C4886" w:rsidRDefault="000850A1" w:rsidP="000850A1">
      <w:p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                                                                                                                                 </w:t>
      </w:r>
    </w:p>
    <w:p w:rsidR="000850A1" w:rsidRPr="004C4886" w:rsidRDefault="000850A1" w:rsidP="000850A1">
      <w:pPr>
        <w:rPr>
          <w:rFonts w:ascii="Arial Narrow" w:hAnsi="Arial Narrow"/>
        </w:rPr>
      </w:pPr>
      <w:r w:rsidRPr="004C4886">
        <w:rPr>
          <w:rFonts w:ascii="Arial Narrow" w:hAnsi="Arial Narrow"/>
          <w:b/>
        </w:rPr>
        <w:t xml:space="preserve">        ZAMAWIAJĄCY:</w:t>
      </w:r>
      <w:r w:rsidRPr="004C4886">
        <w:rPr>
          <w:rFonts w:ascii="Arial Narrow" w:hAnsi="Arial Narrow"/>
        </w:rPr>
        <w:t xml:space="preserve">                                              </w:t>
      </w:r>
      <w:r w:rsidR="008800D7" w:rsidRPr="004C4886">
        <w:rPr>
          <w:rFonts w:ascii="Arial Narrow" w:hAnsi="Arial Narrow"/>
        </w:rPr>
        <w:t xml:space="preserve">                              </w:t>
      </w:r>
      <w:r w:rsidRPr="004C4886">
        <w:rPr>
          <w:rFonts w:ascii="Arial Narrow" w:hAnsi="Arial Narrow"/>
        </w:rPr>
        <w:t xml:space="preserve">                        </w:t>
      </w:r>
      <w:r w:rsidRPr="004C4886">
        <w:rPr>
          <w:rFonts w:ascii="Arial Narrow" w:hAnsi="Arial Narrow"/>
          <w:b/>
          <w:bCs/>
        </w:rPr>
        <w:t>WYKONAWCA:</w:t>
      </w:r>
    </w:p>
    <w:p w:rsidR="000850A1" w:rsidRPr="004C4886" w:rsidRDefault="000850A1" w:rsidP="000850A1">
      <w:pPr>
        <w:rPr>
          <w:rFonts w:ascii="Arial Narrow" w:hAnsi="Arial Narrow"/>
        </w:rPr>
      </w:pPr>
    </w:p>
    <w:p w:rsidR="000850A1" w:rsidRPr="004C4886" w:rsidRDefault="000850A1" w:rsidP="000850A1">
      <w:pPr>
        <w:rPr>
          <w:rFonts w:ascii="Arial Narrow" w:hAnsi="Arial Narrow"/>
        </w:rPr>
      </w:pPr>
    </w:p>
    <w:sectPr w:rsidR="000850A1" w:rsidRPr="004C4886" w:rsidSect="00C445B5"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6B" w:rsidRDefault="00A0366B">
      <w:r>
        <w:separator/>
      </w:r>
    </w:p>
  </w:endnote>
  <w:endnote w:type="continuationSeparator" w:id="0">
    <w:p w:rsidR="00A0366B" w:rsidRDefault="00A0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88D4F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6B" w:rsidRDefault="00A0366B">
      <w:r>
        <w:separator/>
      </w:r>
    </w:p>
  </w:footnote>
  <w:footnote w:type="continuationSeparator" w:id="0">
    <w:p w:rsidR="00A0366B" w:rsidRDefault="00A0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115"/>
    <w:multiLevelType w:val="hybridMultilevel"/>
    <w:tmpl w:val="8DBA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4F4"/>
    <w:multiLevelType w:val="hybridMultilevel"/>
    <w:tmpl w:val="28886292"/>
    <w:lvl w:ilvl="0" w:tplc="52C26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59B1"/>
    <w:multiLevelType w:val="hybridMultilevel"/>
    <w:tmpl w:val="4956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038"/>
    <w:multiLevelType w:val="hybridMultilevel"/>
    <w:tmpl w:val="DB5CE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0E36"/>
    <w:multiLevelType w:val="hybridMultilevel"/>
    <w:tmpl w:val="533E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97DF7"/>
    <w:multiLevelType w:val="hybridMultilevel"/>
    <w:tmpl w:val="95CC3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04B71"/>
    <w:multiLevelType w:val="hybridMultilevel"/>
    <w:tmpl w:val="E64C6FDE"/>
    <w:lvl w:ilvl="0" w:tplc="42AE7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C7068"/>
    <w:multiLevelType w:val="hybridMultilevel"/>
    <w:tmpl w:val="5D22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E6C82"/>
    <w:multiLevelType w:val="hybridMultilevel"/>
    <w:tmpl w:val="2D78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272FD"/>
    <w:multiLevelType w:val="hybridMultilevel"/>
    <w:tmpl w:val="7828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716EC"/>
    <w:multiLevelType w:val="hybridMultilevel"/>
    <w:tmpl w:val="11E27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A74EF"/>
    <w:multiLevelType w:val="hybridMultilevel"/>
    <w:tmpl w:val="7400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2645D"/>
    <w:multiLevelType w:val="hybridMultilevel"/>
    <w:tmpl w:val="02A02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13673"/>
    <w:multiLevelType w:val="hybridMultilevel"/>
    <w:tmpl w:val="3D4E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94387"/>
    <w:multiLevelType w:val="hybridMultilevel"/>
    <w:tmpl w:val="83363D1C"/>
    <w:lvl w:ilvl="0" w:tplc="9B3252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7234B"/>
    <w:multiLevelType w:val="hybridMultilevel"/>
    <w:tmpl w:val="523C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D1A66"/>
    <w:multiLevelType w:val="hybridMultilevel"/>
    <w:tmpl w:val="E4D2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A7DC7"/>
    <w:multiLevelType w:val="hybridMultilevel"/>
    <w:tmpl w:val="D082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C6732"/>
    <w:multiLevelType w:val="hybridMultilevel"/>
    <w:tmpl w:val="46689A60"/>
    <w:lvl w:ilvl="0" w:tplc="30601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52539"/>
    <w:multiLevelType w:val="hybridMultilevel"/>
    <w:tmpl w:val="3A2C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04500"/>
    <w:multiLevelType w:val="hybridMultilevel"/>
    <w:tmpl w:val="26B8E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07E4D"/>
    <w:multiLevelType w:val="hybridMultilevel"/>
    <w:tmpl w:val="49B4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123E7"/>
    <w:multiLevelType w:val="hybridMultilevel"/>
    <w:tmpl w:val="FEF8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E09BE"/>
    <w:multiLevelType w:val="hybridMultilevel"/>
    <w:tmpl w:val="E9784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17963"/>
    <w:multiLevelType w:val="hybridMultilevel"/>
    <w:tmpl w:val="D8C6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20722"/>
    <w:multiLevelType w:val="hybridMultilevel"/>
    <w:tmpl w:val="BB38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F1858"/>
    <w:multiLevelType w:val="hybridMultilevel"/>
    <w:tmpl w:val="56382F28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40123"/>
    <w:multiLevelType w:val="hybridMultilevel"/>
    <w:tmpl w:val="417EE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768B5"/>
    <w:multiLevelType w:val="hybridMultilevel"/>
    <w:tmpl w:val="6B60A1C6"/>
    <w:lvl w:ilvl="0" w:tplc="A2EE0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A0FE0"/>
    <w:multiLevelType w:val="hybridMultilevel"/>
    <w:tmpl w:val="FF400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A3AC3"/>
    <w:multiLevelType w:val="hybridMultilevel"/>
    <w:tmpl w:val="FF400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35B0E"/>
    <w:multiLevelType w:val="hybridMultilevel"/>
    <w:tmpl w:val="49B4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F3E39"/>
    <w:multiLevelType w:val="hybridMultilevel"/>
    <w:tmpl w:val="83AE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4164A"/>
    <w:multiLevelType w:val="hybridMultilevel"/>
    <w:tmpl w:val="A528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941D1"/>
    <w:multiLevelType w:val="hybridMultilevel"/>
    <w:tmpl w:val="638EC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83CE9"/>
    <w:multiLevelType w:val="hybridMultilevel"/>
    <w:tmpl w:val="0CD0E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2513F"/>
    <w:multiLevelType w:val="hybridMultilevel"/>
    <w:tmpl w:val="A6404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D7F82"/>
    <w:multiLevelType w:val="hybridMultilevel"/>
    <w:tmpl w:val="057A9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A45C2"/>
    <w:multiLevelType w:val="hybridMultilevel"/>
    <w:tmpl w:val="8110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D595D"/>
    <w:multiLevelType w:val="hybridMultilevel"/>
    <w:tmpl w:val="0006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B62A1"/>
    <w:multiLevelType w:val="hybridMultilevel"/>
    <w:tmpl w:val="0054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6392B"/>
    <w:multiLevelType w:val="hybridMultilevel"/>
    <w:tmpl w:val="EAF6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113A2"/>
    <w:multiLevelType w:val="hybridMultilevel"/>
    <w:tmpl w:val="533E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D3CA6"/>
    <w:multiLevelType w:val="hybridMultilevel"/>
    <w:tmpl w:val="CB10D7D4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D5A95"/>
    <w:multiLevelType w:val="hybridMultilevel"/>
    <w:tmpl w:val="A120F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47"/>
  </w:num>
  <w:num w:numId="4">
    <w:abstractNumId w:val="28"/>
  </w:num>
  <w:num w:numId="5">
    <w:abstractNumId w:val="29"/>
  </w:num>
  <w:num w:numId="6">
    <w:abstractNumId w:val="34"/>
  </w:num>
  <w:num w:numId="7">
    <w:abstractNumId w:val="11"/>
  </w:num>
  <w:num w:numId="8">
    <w:abstractNumId w:val="16"/>
  </w:num>
  <w:num w:numId="9">
    <w:abstractNumId w:val="23"/>
  </w:num>
  <w:num w:numId="10">
    <w:abstractNumId w:val="10"/>
  </w:num>
  <w:num w:numId="11">
    <w:abstractNumId w:val="44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4"/>
  </w:num>
  <w:num w:numId="17">
    <w:abstractNumId w:val="1"/>
  </w:num>
  <w:num w:numId="18">
    <w:abstractNumId w:val="18"/>
  </w:num>
  <w:num w:numId="19">
    <w:abstractNumId w:val="36"/>
  </w:num>
  <w:num w:numId="20">
    <w:abstractNumId w:val="25"/>
  </w:num>
  <w:num w:numId="21">
    <w:abstractNumId w:val="6"/>
  </w:num>
  <w:num w:numId="22">
    <w:abstractNumId w:val="43"/>
  </w:num>
  <w:num w:numId="23">
    <w:abstractNumId w:val="24"/>
  </w:num>
  <w:num w:numId="24">
    <w:abstractNumId w:val="41"/>
  </w:num>
  <w:num w:numId="25">
    <w:abstractNumId w:val="35"/>
  </w:num>
  <w:num w:numId="26">
    <w:abstractNumId w:val="39"/>
  </w:num>
  <w:num w:numId="27">
    <w:abstractNumId w:val="46"/>
  </w:num>
  <w:num w:numId="28">
    <w:abstractNumId w:val="40"/>
  </w:num>
  <w:num w:numId="29">
    <w:abstractNumId w:val="30"/>
  </w:num>
  <w:num w:numId="30">
    <w:abstractNumId w:val="27"/>
  </w:num>
  <w:num w:numId="31">
    <w:abstractNumId w:val="8"/>
  </w:num>
  <w:num w:numId="32">
    <w:abstractNumId w:val="7"/>
  </w:num>
  <w:num w:numId="33">
    <w:abstractNumId w:val="5"/>
  </w:num>
  <w:num w:numId="34">
    <w:abstractNumId w:val="15"/>
  </w:num>
  <w:num w:numId="35">
    <w:abstractNumId w:val="2"/>
  </w:num>
  <w:num w:numId="36">
    <w:abstractNumId w:val="3"/>
  </w:num>
  <w:num w:numId="37">
    <w:abstractNumId w:val="9"/>
  </w:num>
  <w:num w:numId="38">
    <w:abstractNumId w:val="31"/>
  </w:num>
  <w:num w:numId="39">
    <w:abstractNumId w:val="22"/>
  </w:num>
  <w:num w:numId="40">
    <w:abstractNumId w:val="45"/>
  </w:num>
  <w:num w:numId="41">
    <w:abstractNumId w:val="32"/>
  </w:num>
  <w:num w:numId="42">
    <w:abstractNumId w:val="0"/>
  </w:num>
  <w:num w:numId="43">
    <w:abstractNumId w:val="4"/>
  </w:num>
  <w:num w:numId="44">
    <w:abstractNumId w:val="26"/>
  </w:num>
  <w:num w:numId="45">
    <w:abstractNumId w:val="38"/>
  </w:num>
  <w:num w:numId="46">
    <w:abstractNumId w:val="12"/>
  </w:num>
  <w:num w:numId="47">
    <w:abstractNumId w:val="42"/>
  </w:num>
  <w:num w:numId="48">
    <w:abstractNumId w:val="21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859A4"/>
    <w:rsid w:val="000025D3"/>
    <w:rsid w:val="00004789"/>
    <w:rsid w:val="00006822"/>
    <w:rsid w:val="00016CBF"/>
    <w:rsid w:val="000261D5"/>
    <w:rsid w:val="00034ABC"/>
    <w:rsid w:val="00047026"/>
    <w:rsid w:val="00050100"/>
    <w:rsid w:val="00053B45"/>
    <w:rsid w:val="000616B3"/>
    <w:rsid w:val="00073DD2"/>
    <w:rsid w:val="00080B0B"/>
    <w:rsid w:val="000850A1"/>
    <w:rsid w:val="00086A29"/>
    <w:rsid w:val="00096E6C"/>
    <w:rsid w:val="000970CD"/>
    <w:rsid w:val="000A48BD"/>
    <w:rsid w:val="000B26BF"/>
    <w:rsid w:val="000B6711"/>
    <w:rsid w:val="000C2855"/>
    <w:rsid w:val="000C5F90"/>
    <w:rsid w:val="000D54BB"/>
    <w:rsid w:val="000E00ED"/>
    <w:rsid w:val="000E39FB"/>
    <w:rsid w:val="000F13F9"/>
    <w:rsid w:val="000F7018"/>
    <w:rsid w:val="0010135C"/>
    <w:rsid w:val="00103AE1"/>
    <w:rsid w:val="00105FEC"/>
    <w:rsid w:val="00127B11"/>
    <w:rsid w:val="00131B76"/>
    <w:rsid w:val="001322A0"/>
    <w:rsid w:val="00133098"/>
    <w:rsid w:val="001351D0"/>
    <w:rsid w:val="0014184B"/>
    <w:rsid w:val="0015765B"/>
    <w:rsid w:val="0017289F"/>
    <w:rsid w:val="001750DC"/>
    <w:rsid w:val="00182DE4"/>
    <w:rsid w:val="00193661"/>
    <w:rsid w:val="00193684"/>
    <w:rsid w:val="00196602"/>
    <w:rsid w:val="001A2FC1"/>
    <w:rsid w:val="001B1D9F"/>
    <w:rsid w:val="001B7A31"/>
    <w:rsid w:val="001C2CEB"/>
    <w:rsid w:val="001C5F1C"/>
    <w:rsid w:val="001D2DFE"/>
    <w:rsid w:val="001F06A6"/>
    <w:rsid w:val="00204CD8"/>
    <w:rsid w:val="0021698C"/>
    <w:rsid w:val="00222225"/>
    <w:rsid w:val="00226758"/>
    <w:rsid w:val="00231D82"/>
    <w:rsid w:val="00236FE5"/>
    <w:rsid w:val="00243A5E"/>
    <w:rsid w:val="002551EF"/>
    <w:rsid w:val="0026348F"/>
    <w:rsid w:val="00275423"/>
    <w:rsid w:val="002821ED"/>
    <w:rsid w:val="0028571C"/>
    <w:rsid w:val="00295751"/>
    <w:rsid w:val="002A2F2D"/>
    <w:rsid w:val="002A4E40"/>
    <w:rsid w:val="002B029F"/>
    <w:rsid w:val="002B5D79"/>
    <w:rsid w:val="002D16CA"/>
    <w:rsid w:val="002D3016"/>
    <w:rsid w:val="002E5DA5"/>
    <w:rsid w:val="002F7E2F"/>
    <w:rsid w:val="003025C1"/>
    <w:rsid w:val="00317854"/>
    <w:rsid w:val="003342D2"/>
    <w:rsid w:val="00335F82"/>
    <w:rsid w:val="003360AF"/>
    <w:rsid w:val="00345A0E"/>
    <w:rsid w:val="00355218"/>
    <w:rsid w:val="00366D09"/>
    <w:rsid w:val="0037089D"/>
    <w:rsid w:val="00382828"/>
    <w:rsid w:val="003A4A02"/>
    <w:rsid w:val="003B32B0"/>
    <w:rsid w:val="003C41FE"/>
    <w:rsid w:val="003D5D8D"/>
    <w:rsid w:val="003E11F6"/>
    <w:rsid w:val="003F4F24"/>
    <w:rsid w:val="003F675E"/>
    <w:rsid w:val="00401A76"/>
    <w:rsid w:val="00402D01"/>
    <w:rsid w:val="00416662"/>
    <w:rsid w:val="00416852"/>
    <w:rsid w:val="00425F0E"/>
    <w:rsid w:val="00446BCF"/>
    <w:rsid w:val="004658D3"/>
    <w:rsid w:val="00476D41"/>
    <w:rsid w:val="00481AED"/>
    <w:rsid w:val="00482CB3"/>
    <w:rsid w:val="004A15F7"/>
    <w:rsid w:val="004A4923"/>
    <w:rsid w:val="004A7825"/>
    <w:rsid w:val="004C4886"/>
    <w:rsid w:val="004C646E"/>
    <w:rsid w:val="004D30CC"/>
    <w:rsid w:val="004D4DA1"/>
    <w:rsid w:val="004F1957"/>
    <w:rsid w:val="00503DE9"/>
    <w:rsid w:val="00504F0A"/>
    <w:rsid w:val="00506647"/>
    <w:rsid w:val="00520B76"/>
    <w:rsid w:val="0052537B"/>
    <w:rsid w:val="00525F70"/>
    <w:rsid w:val="005264E5"/>
    <w:rsid w:val="005270BA"/>
    <w:rsid w:val="00537B87"/>
    <w:rsid w:val="005400E2"/>
    <w:rsid w:val="005503CC"/>
    <w:rsid w:val="00564E59"/>
    <w:rsid w:val="005815F6"/>
    <w:rsid w:val="005859A4"/>
    <w:rsid w:val="00590719"/>
    <w:rsid w:val="0059647B"/>
    <w:rsid w:val="00596F22"/>
    <w:rsid w:val="005A04D7"/>
    <w:rsid w:val="005A072B"/>
    <w:rsid w:val="005A14CA"/>
    <w:rsid w:val="005A39C7"/>
    <w:rsid w:val="005B14F4"/>
    <w:rsid w:val="005B188B"/>
    <w:rsid w:val="005C138C"/>
    <w:rsid w:val="005D1828"/>
    <w:rsid w:val="005D3323"/>
    <w:rsid w:val="005D3EC4"/>
    <w:rsid w:val="005D73F1"/>
    <w:rsid w:val="005E2608"/>
    <w:rsid w:val="005E4310"/>
    <w:rsid w:val="005E7552"/>
    <w:rsid w:val="005F12F8"/>
    <w:rsid w:val="005F14E0"/>
    <w:rsid w:val="005F31E7"/>
    <w:rsid w:val="0061265C"/>
    <w:rsid w:val="006137AE"/>
    <w:rsid w:val="006378F0"/>
    <w:rsid w:val="0064050A"/>
    <w:rsid w:val="00642A84"/>
    <w:rsid w:val="00645592"/>
    <w:rsid w:val="006558BC"/>
    <w:rsid w:val="006722B1"/>
    <w:rsid w:val="006746ED"/>
    <w:rsid w:val="006815A9"/>
    <w:rsid w:val="006A0A56"/>
    <w:rsid w:val="006A10E2"/>
    <w:rsid w:val="006B1982"/>
    <w:rsid w:val="006C14D3"/>
    <w:rsid w:val="006D0C6A"/>
    <w:rsid w:val="006D3679"/>
    <w:rsid w:val="006F605B"/>
    <w:rsid w:val="007032FC"/>
    <w:rsid w:val="00704B41"/>
    <w:rsid w:val="007128BA"/>
    <w:rsid w:val="0072450D"/>
    <w:rsid w:val="0072705D"/>
    <w:rsid w:val="00732169"/>
    <w:rsid w:val="00733148"/>
    <w:rsid w:val="00734E73"/>
    <w:rsid w:val="007351F4"/>
    <w:rsid w:val="007412F2"/>
    <w:rsid w:val="00744FCA"/>
    <w:rsid w:val="0074720D"/>
    <w:rsid w:val="007559F2"/>
    <w:rsid w:val="0076644E"/>
    <w:rsid w:val="00784F62"/>
    <w:rsid w:val="00786138"/>
    <w:rsid w:val="00795B4D"/>
    <w:rsid w:val="00797701"/>
    <w:rsid w:val="007A2939"/>
    <w:rsid w:val="007B16B6"/>
    <w:rsid w:val="007B58B3"/>
    <w:rsid w:val="007C10DF"/>
    <w:rsid w:val="007C4269"/>
    <w:rsid w:val="007D0DB1"/>
    <w:rsid w:val="007D1455"/>
    <w:rsid w:val="007D6554"/>
    <w:rsid w:val="007D7777"/>
    <w:rsid w:val="007E645A"/>
    <w:rsid w:val="00802989"/>
    <w:rsid w:val="008033FF"/>
    <w:rsid w:val="0080437A"/>
    <w:rsid w:val="00810548"/>
    <w:rsid w:val="00814549"/>
    <w:rsid w:val="00827AE8"/>
    <w:rsid w:val="00830955"/>
    <w:rsid w:val="008516E6"/>
    <w:rsid w:val="008621B0"/>
    <w:rsid w:val="0086600A"/>
    <w:rsid w:val="00870397"/>
    <w:rsid w:val="00871288"/>
    <w:rsid w:val="008800D7"/>
    <w:rsid w:val="00881B00"/>
    <w:rsid w:val="00884B00"/>
    <w:rsid w:val="008976D7"/>
    <w:rsid w:val="008A1EBE"/>
    <w:rsid w:val="008A2208"/>
    <w:rsid w:val="008A3E94"/>
    <w:rsid w:val="008A6AB0"/>
    <w:rsid w:val="008B7556"/>
    <w:rsid w:val="008C5200"/>
    <w:rsid w:val="008C774A"/>
    <w:rsid w:val="008E4845"/>
    <w:rsid w:val="008F263B"/>
    <w:rsid w:val="00902A56"/>
    <w:rsid w:val="00912826"/>
    <w:rsid w:val="00916F45"/>
    <w:rsid w:val="00920E86"/>
    <w:rsid w:val="00921C16"/>
    <w:rsid w:val="009264C8"/>
    <w:rsid w:val="009267A9"/>
    <w:rsid w:val="0093561F"/>
    <w:rsid w:val="00944319"/>
    <w:rsid w:val="00953658"/>
    <w:rsid w:val="009731B1"/>
    <w:rsid w:val="00983748"/>
    <w:rsid w:val="00987871"/>
    <w:rsid w:val="009A0B86"/>
    <w:rsid w:val="009A3E85"/>
    <w:rsid w:val="009A4F8B"/>
    <w:rsid w:val="009B250E"/>
    <w:rsid w:val="009B4AD5"/>
    <w:rsid w:val="009B5629"/>
    <w:rsid w:val="009C2014"/>
    <w:rsid w:val="009C2091"/>
    <w:rsid w:val="009C243B"/>
    <w:rsid w:val="009E012E"/>
    <w:rsid w:val="009E23E0"/>
    <w:rsid w:val="009E3D0E"/>
    <w:rsid w:val="009E4EE8"/>
    <w:rsid w:val="009E60CE"/>
    <w:rsid w:val="009F397B"/>
    <w:rsid w:val="009F45E6"/>
    <w:rsid w:val="00A02C7C"/>
    <w:rsid w:val="00A0366B"/>
    <w:rsid w:val="00A126AA"/>
    <w:rsid w:val="00A17803"/>
    <w:rsid w:val="00A25F2E"/>
    <w:rsid w:val="00A503CD"/>
    <w:rsid w:val="00A503EB"/>
    <w:rsid w:val="00A5286A"/>
    <w:rsid w:val="00A829BA"/>
    <w:rsid w:val="00A84F1C"/>
    <w:rsid w:val="00A856F1"/>
    <w:rsid w:val="00A92312"/>
    <w:rsid w:val="00A9263F"/>
    <w:rsid w:val="00A92D8C"/>
    <w:rsid w:val="00A95D46"/>
    <w:rsid w:val="00AA0133"/>
    <w:rsid w:val="00AA23A4"/>
    <w:rsid w:val="00AE2B9C"/>
    <w:rsid w:val="00AE3FCD"/>
    <w:rsid w:val="00B0119C"/>
    <w:rsid w:val="00B14196"/>
    <w:rsid w:val="00B174B6"/>
    <w:rsid w:val="00B233EA"/>
    <w:rsid w:val="00B255D0"/>
    <w:rsid w:val="00B26083"/>
    <w:rsid w:val="00B3363A"/>
    <w:rsid w:val="00B348A3"/>
    <w:rsid w:val="00B62393"/>
    <w:rsid w:val="00B64E7C"/>
    <w:rsid w:val="00B6581C"/>
    <w:rsid w:val="00B8321F"/>
    <w:rsid w:val="00B94DA3"/>
    <w:rsid w:val="00BA5A21"/>
    <w:rsid w:val="00BA726E"/>
    <w:rsid w:val="00BB257E"/>
    <w:rsid w:val="00BD05E8"/>
    <w:rsid w:val="00BD36A8"/>
    <w:rsid w:val="00BD384B"/>
    <w:rsid w:val="00C07A78"/>
    <w:rsid w:val="00C127CC"/>
    <w:rsid w:val="00C1281B"/>
    <w:rsid w:val="00C12FD1"/>
    <w:rsid w:val="00C14DB1"/>
    <w:rsid w:val="00C30257"/>
    <w:rsid w:val="00C34A46"/>
    <w:rsid w:val="00C40BC4"/>
    <w:rsid w:val="00C445B5"/>
    <w:rsid w:val="00C45FFE"/>
    <w:rsid w:val="00C665CA"/>
    <w:rsid w:val="00C82871"/>
    <w:rsid w:val="00C90BB9"/>
    <w:rsid w:val="00CA5698"/>
    <w:rsid w:val="00CA75C5"/>
    <w:rsid w:val="00CB0631"/>
    <w:rsid w:val="00CB30F0"/>
    <w:rsid w:val="00CC37E2"/>
    <w:rsid w:val="00CD7ED5"/>
    <w:rsid w:val="00CE056F"/>
    <w:rsid w:val="00CE3AC6"/>
    <w:rsid w:val="00CF01E3"/>
    <w:rsid w:val="00D005AB"/>
    <w:rsid w:val="00D224C6"/>
    <w:rsid w:val="00D247F5"/>
    <w:rsid w:val="00D2627C"/>
    <w:rsid w:val="00D35208"/>
    <w:rsid w:val="00D63411"/>
    <w:rsid w:val="00D71064"/>
    <w:rsid w:val="00D74E0B"/>
    <w:rsid w:val="00D83AA2"/>
    <w:rsid w:val="00D90108"/>
    <w:rsid w:val="00DA218F"/>
    <w:rsid w:val="00DA5C22"/>
    <w:rsid w:val="00DC1BF1"/>
    <w:rsid w:val="00DC25E1"/>
    <w:rsid w:val="00DC2BDD"/>
    <w:rsid w:val="00DC504E"/>
    <w:rsid w:val="00DD6005"/>
    <w:rsid w:val="00DE5A35"/>
    <w:rsid w:val="00DE7975"/>
    <w:rsid w:val="00E0045A"/>
    <w:rsid w:val="00E04F25"/>
    <w:rsid w:val="00E10DEB"/>
    <w:rsid w:val="00E12756"/>
    <w:rsid w:val="00E16614"/>
    <w:rsid w:val="00E17988"/>
    <w:rsid w:val="00E3488F"/>
    <w:rsid w:val="00E36651"/>
    <w:rsid w:val="00E44648"/>
    <w:rsid w:val="00E5141F"/>
    <w:rsid w:val="00E55FA9"/>
    <w:rsid w:val="00E560DC"/>
    <w:rsid w:val="00E722CA"/>
    <w:rsid w:val="00E818E0"/>
    <w:rsid w:val="00E81A22"/>
    <w:rsid w:val="00E84007"/>
    <w:rsid w:val="00EC574D"/>
    <w:rsid w:val="00F03A3C"/>
    <w:rsid w:val="00F1122C"/>
    <w:rsid w:val="00F2012F"/>
    <w:rsid w:val="00F26EA4"/>
    <w:rsid w:val="00F35C3F"/>
    <w:rsid w:val="00F374F7"/>
    <w:rsid w:val="00F44DD1"/>
    <w:rsid w:val="00F4633C"/>
    <w:rsid w:val="00F47334"/>
    <w:rsid w:val="00F5254B"/>
    <w:rsid w:val="00F56AD4"/>
    <w:rsid w:val="00F613F1"/>
    <w:rsid w:val="00F655DB"/>
    <w:rsid w:val="00F74407"/>
    <w:rsid w:val="00F74FCE"/>
    <w:rsid w:val="00F8458C"/>
    <w:rsid w:val="00F8494E"/>
    <w:rsid w:val="00FB2B7C"/>
    <w:rsid w:val="00FC4AF2"/>
    <w:rsid w:val="00FE6AFE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FE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C41FE"/>
    <w:pPr>
      <w:spacing w:line="274" w:lineRule="exact"/>
    </w:pPr>
  </w:style>
  <w:style w:type="paragraph" w:customStyle="1" w:styleId="Style2">
    <w:name w:val="Style2"/>
    <w:basedOn w:val="Normalny"/>
    <w:uiPriority w:val="99"/>
    <w:rsid w:val="003C41FE"/>
  </w:style>
  <w:style w:type="paragraph" w:customStyle="1" w:styleId="Style3">
    <w:name w:val="Style3"/>
    <w:basedOn w:val="Normalny"/>
    <w:uiPriority w:val="99"/>
    <w:rsid w:val="003C41FE"/>
    <w:pPr>
      <w:spacing w:line="202" w:lineRule="exact"/>
      <w:ind w:firstLine="562"/>
    </w:pPr>
  </w:style>
  <w:style w:type="paragraph" w:customStyle="1" w:styleId="Style4">
    <w:name w:val="Style4"/>
    <w:basedOn w:val="Normalny"/>
    <w:uiPriority w:val="99"/>
    <w:rsid w:val="003C41FE"/>
    <w:pPr>
      <w:spacing w:line="316" w:lineRule="exact"/>
      <w:ind w:hanging="278"/>
      <w:jc w:val="both"/>
    </w:pPr>
  </w:style>
  <w:style w:type="paragraph" w:customStyle="1" w:styleId="Style5">
    <w:name w:val="Style5"/>
    <w:basedOn w:val="Normalny"/>
    <w:uiPriority w:val="99"/>
    <w:rsid w:val="003C41FE"/>
    <w:pPr>
      <w:spacing w:line="276" w:lineRule="exact"/>
      <w:jc w:val="both"/>
    </w:pPr>
  </w:style>
  <w:style w:type="paragraph" w:customStyle="1" w:styleId="Style6">
    <w:name w:val="Style6"/>
    <w:basedOn w:val="Normalny"/>
    <w:uiPriority w:val="99"/>
    <w:rsid w:val="003C41FE"/>
  </w:style>
  <w:style w:type="paragraph" w:customStyle="1" w:styleId="Style7">
    <w:name w:val="Style7"/>
    <w:basedOn w:val="Normalny"/>
    <w:uiPriority w:val="99"/>
    <w:rsid w:val="003C41FE"/>
    <w:pPr>
      <w:spacing w:line="276" w:lineRule="exact"/>
      <w:ind w:hanging="278"/>
      <w:jc w:val="both"/>
    </w:pPr>
  </w:style>
  <w:style w:type="paragraph" w:customStyle="1" w:styleId="Style8">
    <w:name w:val="Style8"/>
    <w:basedOn w:val="Normalny"/>
    <w:uiPriority w:val="99"/>
    <w:rsid w:val="003C41FE"/>
    <w:pPr>
      <w:spacing w:line="192" w:lineRule="exact"/>
      <w:jc w:val="both"/>
    </w:pPr>
  </w:style>
  <w:style w:type="paragraph" w:customStyle="1" w:styleId="Style9">
    <w:name w:val="Style9"/>
    <w:basedOn w:val="Normalny"/>
    <w:uiPriority w:val="99"/>
    <w:rsid w:val="003C41FE"/>
    <w:pPr>
      <w:spacing w:line="274" w:lineRule="exact"/>
      <w:jc w:val="both"/>
    </w:pPr>
  </w:style>
  <w:style w:type="paragraph" w:customStyle="1" w:styleId="Style10">
    <w:name w:val="Style10"/>
    <w:basedOn w:val="Normalny"/>
    <w:uiPriority w:val="99"/>
    <w:rsid w:val="003C41FE"/>
  </w:style>
  <w:style w:type="paragraph" w:customStyle="1" w:styleId="Style11">
    <w:name w:val="Style11"/>
    <w:basedOn w:val="Normalny"/>
    <w:uiPriority w:val="99"/>
    <w:rsid w:val="003C41FE"/>
    <w:pPr>
      <w:spacing w:line="1589" w:lineRule="exact"/>
      <w:jc w:val="both"/>
    </w:pPr>
  </w:style>
  <w:style w:type="paragraph" w:customStyle="1" w:styleId="Style12">
    <w:name w:val="Style12"/>
    <w:basedOn w:val="Normalny"/>
    <w:uiPriority w:val="99"/>
    <w:rsid w:val="003C41FE"/>
    <w:pPr>
      <w:spacing w:line="272" w:lineRule="exact"/>
    </w:pPr>
  </w:style>
  <w:style w:type="paragraph" w:customStyle="1" w:styleId="Style13">
    <w:name w:val="Style13"/>
    <w:basedOn w:val="Normalny"/>
    <w:uiPriority w:val="99"/>
    <w:rsid w:val="003C41FE"/>
    <w:pPr>
      <w:spacing w:line="312" w:lineRule="exact"/>
    </w:pPr>
  </w:style>
  <w:style w:type="paragraph" w:customStyle="1" w:styleId="Style14">
    <w:name w:val="Style14"/>
    <w:basedOn w:val="Normalny"/>
    <w:uiPriority w:val="99"/>
    <w:rsid w:val="003C41FE"/>
  </w:style>
  <w:style w:type="paragraph" w:customStyle="1" w:styleId="Style15">
    <w:name w:val="Style15"/>
    <w:basedOn w:val="Normalny"/>
    <w:uiPriority w:val="99"/>
    <w:rsid w:val="003C41FE"/>
    <w:pPr>
      <w:spacing w:line="275" w:lineRule="exact"/>
      <w:ind w:hanging="278"/>
    </w:pPr>
  </w:style>
  <w:style w:type="paragraph" w:customStyle="1" w:styleId="Style16">
    <w:name w:val="Style16"/>
    <w:basedOn w:val="Normalny"/>
    <w:uiPriority w:val="99"/>
    <w:rsid w:val="003C41FE"/>
  </w:style>
  <w:style w:type="character" w:customStyle="1" w:styleId="FontStyle18">
    <w:name w:val="Font Style18"/>
    <w:uiPriority w:val="99"/>
    <w:rsid w:val="003C41FE"/>
    <w:rPr>
      <w:rFonts w:ascii="Arial" w:hAnsi="Arial" w:cs="Arial"/>
      <w:b/>
      <w:bCs/>
      <w:sz w:val="28"/>
      <w:szCs w:val="28"/>
    </w:rPr>
  </w:style>
  <w:style w:type="character" w:customStyle="1" w:styleId="FontStyle19">
    <w:name w:val="Font Style19"/>
    <w:uiPriority w:val="99"/>
    <w:rsid w:val="003C41FE"/>
    <w:rPr>
      <w:rFonts w:ascii="Arial" w:hAnsi="Arial" w:cs="Arial"/>
      <w:b/>
      <w:bCs/>
      <w:i/>
      <w:iCs/>
      <w:spacing w:val="-10"/>
      <w:sz w:val="30"/>
      <w:szCs w:val="30"/>
    </w:rPr>
  </w:style>
  <w:style w:type="character" w:customStyle="1" w:styleId="FontStyle20">
    <w:name w:val="Font Style20"/>
    <w:uiPriority w:val="99"/>
    <w:rsid w:val="003C41FE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uiPriority w:val="99"/>
    <w:rsid w:val="003C41FE"/>
    <w:rPr>
      <w:rFonts w:ascii="Arial" w:hAnsi="Arial" w:cs="Arial"/>
      <w:sz w:val="24"/>
      <w:szCs w:val="24"/>
    </w:rPr>
  </w:style>
  <w:style w:type="character" w:customStyle="1" w:styleId="FontStyle22">
    <w:name w:val="Font Style22"/>
    <w:uiPriority w:val="99"/>
    <w:rsid w:val="003C41FE"/>
    <w:rPr>
      <w:rFonts w:ascii="Cambria" w:hAnsi="Cambria" w:cs="Cambria"/>
      <w:spacing w:val="20"/>
      <w:sz w:val="14"/>
      <w:szCs w:val="14"/>
    </w:rPr>
  </w:style>
  <w:style w:type="character" w:customStyle="1" w:styleId="FontStyle23">
    <w:name w:val="Font Style23"/>
    <w:uiPriority w:val="99"/>
    <w:rsid w:val="003C41F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uiPriority w:val="99"/>
    <w:rsid w:val="003C41FE"/>
    <w:rPr>
      <w:rFonts w:ascii="Times New Roman" w:hAnsi="Times New Roman" w:cs="Times New Roman"/>
      <w:spacing w:val="50"/>
      <w:w w:val="150"/>
      <w:sz w:val="20"/>
      <w:szCs w:val="20"/>
    </w:rPr>
  </w:style>
  <w:style w:type="character" w:customStyle="1" w:styleId="FontStyle25">
    <w:name w:val="Font Style25"/>
    <w:uiPriority w:val="99"/>
    <w:rsid w:val="003C41F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3C41FE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uiPriority w:val="99"/>
    <w:rsid w:val="003C41FE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28">
    <w:name w:val="Font Style28"/>
    <w:uiPriority w:val="99"/>
    <w:rsid w:val="003C41FE"/>
    <w:rPr>
      <w:rFonts w:ascii="Arial" w:hAnsi="Arial" w:cs="Arial"/>
      <w:sz w:val="14"/>
      <w:szCs w:val="14"/>
    </w:rPr>
  </w:style>
  <w:style w:type="character" w:styleId="Hipercze">
    <w:name w:val="Hyperlink"/>
    <w:uiPriority w:val="99"/>
    <w:rsid w:val="003C41FE"/>
    <w:rPr>
      <w:color w:val="0066CC"/>
      <w:u w:val="single"/>
    </w:rPr>
  </w:style>
  <w:style w:type="paragraph" w:styleId="Bezodstpw">
    <w:name w:val="No Spacing"/>
    <w:uiPriority w:val="1"/>
    <w:qFormat/>
    <w:rsid w:val="008516E6"/>
    <w:rPr>
      <w:rFonts w:ascii="Calibri" w:eastAsia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8516E6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omylnaczcionkaakapitu"/>
    <w:rsid w:val="008516E6"/>
  </w:style>
  <w:style w:type="paragraph" w:styleId="Tekstpodstawowy">
    <w:name w:val="Body Text"/>
    <w:basedOn w:val="Normalny"/>
    <w:link w:val="TekstpodstawowyZnak"/>
    <w:unhideWhenUsed/>
    <w:rsid w:val="000850A1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link w:val="Tekstpodstawowy"/>
    <w:rsid w:val="000850A1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0850A1"/>
    <w:pPr>
      <w:widowControl/>
      <w:autoSpaceDE/>
      <w:autoSpaceDN/>
      <w:adjustRightInd/>
      <w:spacing w:after="120"/>
      <w:ind w:left="283"/>
    </w:pPr>
    <w:rPr>
      <w:rFonts w:ascii="Verdana" w:hAnsi="Verdana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850A1"/>
    <w:rPr>
      <w:rFonts w:ascii="Verdana" w:hAnsi="Verdan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E5141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rsid w:val="00E5141F"/>
    <w:rPr>
      <w:rFonts w:hAnsi="Arial" w:cs="Arial"/>
      <w:sz w:val="24"/>
      <w:szCs w:val="24"/>
    </w:rPr>
  </w:style>
  <w:style w:type="character" w:customStyle="1" w:styleId="ng-binding">
    <w:name w:val="ng-binding"/>
    <w:basedOn w:val="Domylnaczcionkaakapitu"/>
    <w:rsid w:val="00642A84"/>
  </w:style>
  <w:style w:type="character" w:styleId="Uwydatnienie">
    <w:name w:val="Emphasis"/>
    <w:basedOn w:val="Domylnaczcionkaakapitu"/>
    <w:uiPriority w:val="20"/>
    <w:qFormat/>
    <w:rsid w:val="0064050A"/>
    <w:rPr>
      <w:i/>
      <w:iCs/>
    </w:rPr>
  </w:style>
  <w:style w:type="paragraph" w:styleId="Akapitzlist">
    <w:name w:val="List Paragraph"/>
    <w:basedOn w:val="Normalny"/>
    <w:uiPriority w:val="34"/>
    <w:qFormat/>
    <w:rsid w:val="00D224C6"/>
    <w:pPr>
      <w:ind w:left="720"/>
      <w:contextualSpacing/>
    </w:pPr>
  </w:style>
  <w:style w:type="paragraph" w:customStyle="1" w:styleId="tekstost">
    <w:name w:val="tekst ost"/>
    <w:basedOn w:val="Normalny"/>
    <w:uiPriority w:val="99"/>
    <w:rsid w:val="007128BA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1">
    <w:name w:val="S1"/>
    <w:basedOn w:val="Normalny"/>
    <w:link w:val="S1Znak"/>
    <w:rsid w:val="00E04F25"/>
    <w:pPr>
      <w:widowControl/>
      <w:autoSpaceDE/>
      <w:autoSpaceDN/>
      <w:adjustRightInd/>
      <w:spacing w:after="60" w:line="312" w:lineRule="auto"/>
      <w:ind w:firstLine="709"/>
      <w:jc w:val="both"/>
    </w:pPr>
    <w:rPr>
      <w:rFonts w:ascii="Verdana" w:hAnsi="Verdana" w:cs="Times New Roman"/>
      <w:sz w:val="20"/>
      <w:szCs w:val="20"/>
    </w:rPr>
  </w:style>
  <w:style w:type="character" w:customStyle="1" w:styleId="S1Znak">
    <w:name w:val="S1 Znak"/>
    <w:basedOn w:val="Domylnaczcionkaakapitu"/>
    <w:link w:val="S1"/>
    <w:locked/>
    <w:rsid w:val="00E04F25"/>
    <w:rPr>
      <w:rFonts w:ascii="Verdana" w:hAnsi="Verdana"/>
    </w:rPr>
  </w:style>
  <w:style w:type="character" w:customStyle="1" w:styleId="fn-ref">
    <w:name w:val="fn-ref"/>
    <w:basedOn w:val="Domylnaczcionkaakapitu"/>
    <w:rsid w:val="00FE6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2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33859-DFE6-4F1E-96AA-ABC4C530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3424</Words>
  <Characters>25609</Characters>
  <Application>Microsoft Office Word</Application>
  <DocSecurity>0</DocSecurity>
  <Lines>213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28976</CharactersWithSpaces>
  <SharedDoc>false</SharedDoc>
  <HLinks>
    <vt:vector size="48" baseType="variant">
      <vt:variant>
        <vt:i4>7864441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/act/17055495/2196678?keyword=warunk%C3%B3w%20zarz%C4%85dzania%20ruchem%20na%20drogach%20oraz%20wykonywania&amp;cm=SFIRST</vt:lpwstr>
      </vt:variant>
      <vt:variant>
        <vt:i4>196694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8323193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65659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/act/17877595/2443793?keyword=w%20sprawie%20szczeg%C3%B3%C5%82owego%20zakresu%20i%20formy%20projektu%20budowlanego&amp;unitId=passage_214</vt:lpwstr>
      </vt:variant>
      <vt:variant>
        <vt:i4>8323193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196694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7929887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/act/17877595/2443793?keyword=szczeg%C3%B3%C5%82owego%20zakresu%20i%20formy%20projektu%20budowlanego&amp;unitId=passage_214</vt:lpwstr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24</cp:revision>
  <cp:lastPrinted>2020-02-10T11:50:00Z</cp:lastPrinted>
  <dcterms:created xsi:type="dcterms:W3CDTF">2021-03-12T13:27:00Z</dcterms:created>
  <dcterms:modified xsi:type="dcterms:W3CDTF">2021-04-01T09:34:00Z</dcterms:modified>
</cp:coreProperties>
</file>